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C170" w14:textId="1120EC56" w:rsidR="00D6282F" w:rsidRDefault="00D6282F" w:rsidP="002C37E4">
      <w:pPr>
        <w:tabs>
          <w:tab w:val="num" w:pos="709"/>
        </w:tabs>
        <w:spacing w:after="0" w:line="240" w:lineRule="auto"/>
        <w:jc w:val="center"/>
        <w:rPr>
          <w:rFonts w:ascii="Arial" w:eastAsia="Times New Roman" w:hAnsi="Arial" w:cs="Arial"/>
          <w:b/>
          <w:bCs/>
          <w:color w:val="FF0000"/>
          <w:sz w:val="24"/>
          <w:szCs w:val="24"/>
          <w:lang w:eastAsia="tr-TR"/>
        </w:rPr>
      </w:pPr>
      <w:bookmarkStart w:id="0" w:name="_Hlk156067582"/>
      <w:r w:rsidRPr="00D6282F">
        <w:rPr>
          <w:rFonts w:ascii="Arial" w:eastAsia="Times New Roman" w:hAnsi="Arial" w:cs="Arial"/>
          <w:b/>
          <w:bCs/>
          <w:color w:val="FF0000"/>
          <w:sz w:val="24"/>
          <w:szCs w:val="24"/>
          <w:lang w:eastAsia="tr-TR"/>
        </w:rPr>
        <w:t>RADYUM TEKSTİL MEDİKAL DIŞ TİCARET VE SANAYİ LİMİTED</w:t>
      </w:r>
    </w:p>
    <w:p w14:paraId="2833CA35" w14:textId="6B923F8C" w:rsidR="00BE3228" w:rsidRPr="00D6282F" w:rsidRDefault="00BE3228" w:rsidP="00BE3228">
      <w:pPr>
        <w:tabs>
          <w:tab w:val="num" w:pos="709"/>
        </w:tabs>
        <w:spacing w:after="0" w:line="240" w:lineRule="auto"/>
        <w:jc w:val="center"/>
        <w:rPr>
          <w:rFonts w:ascii="Arial" w:eastAsia="Calibri" w:hAnsi="Arial" w:cs="Arial"/>
          <w:b/>
          <w:color w:val="FF0000"/>
          <w:sz w:val="24"/>
          <w:szCs w:val="24"/>
        </w:rPr>
      </w:pPr>
      <w:r w:rsidRPr="00D6282F">
        <w:rPr>
          <w:rFonts w:ascii="Arial" w:eastAsia="Calibri" w:hAnsi="Arial" w:cs="Arial"/>
          <w:b/>
          <w:color w:val="FF0000"/>
          <w:sz w:val="24"/>
          <w:szCs w:val="24"/>
        </w:rPr>
        <w:t xml:space="preserve">KİŞİSEL VERİLERİN KORUNMASI HAKKINDA </w:t>
      </w:r>
    </w:p>
    <w:p w14:paraId="5DDEDEAF" w14:textId="06E58D6D" w:rsidR="009166D6" w:rsidRPr="00D6282F" w:rsidRDefault="009500AA" w:rsidP="00BE3228">
      <w:pPr>
        <w:spacing w:after="0" w:line="240" w:lineRule="auto"/>
        <w:jc w:val="center"/>
        <w:rPr>
          <w:rFonts w:ascii="Arial" w:hAnsi="Arial" w:cs="Arial"/>
          <w:b/>
          <w:bCs/>
          <w:color w:val="FF0000"/>
          <w:sz w:val="24"/>
          <w:szCs w:val="24"/>
        </w:rPr>
      </w:pPr>
      <w:r w:rsidRPr="00D6282F">
        <w:rPr>
          <w:rFonts w:ascii="Arial" w:hAnsi="Arial" w:cs="Arial"/>
          <w:b/>
          <w:bCs/>
          <w:color w:val="FF0000"/>
          <w:sz w:val="24"/>
          <w:szCs w:val="24"/>
        </w:rPr>
        <w:t xml:space="preserve">ÇALIŞAN ADAYLARI </w:t>
      </w:r>
      <w:r w:rsidR="009166D6" w:rsidRPr="00D6282F">
        <w:rPr>
          <w:rFonts w:ascii="Arial" w:hAnsi="Arial" w:cs="Arial"/>
          <w:b/>
          <w:bCs/>
          <w:color w:val="FF0000"/>
          <w:sz w:val="24"/>
          <w:szCs w:val="24"/>
        </w:rPr>
        <w:t>AYDINLATMA</w:t>
      </w:r>
      <w:r w:rsidR="00E82C04" w:rsidRPr="00D6282F">
        <w:rPr>
          <w:rFonts w:ascii="Arial" w:hAnsi="Arial" w:cs="Arial"/>
          <w:b/>
          <w:bCs/>
          <w:color w:val="FF0000"/>
          <w:sz w:val="24"/>
          <w:szCs w:val="24"/>
        </w:rPr>
        <w:t xml:space="preserve"> METNİ</w:t>
      </w:r>
    </w:p>
    <w:bookmarkEnd w:id="0"/>
    <w:p w14:paraId="649EE7C0" w14:textId="77777777" w:rsidR="00B80C67" w:rsidRPr="00BE3228" w:rsidRDefault="00B80C67" w:rsidP="00B80C67">
      <w:pPr>
        <w:spacing w:after="0" w:line="240" w:lineRule="auto"/>
        <w:jc w:val="both"/>
        <w:rPr>
          <w:rFonts w:ascii="Arial" w:hAnsi="Arial" w:cs="Arial"/>
          <w:sz w:val="24"/>
          <w:szCs w:val="24"/>
        </w:rPr>
      </w:pPr>
    </w:p>
    <w:p w14:paraId="2E47A52A" w14:textId="77777777" w:rsidR="00BE3228" w:rsidRDefault="00BE3228" w:rsidP="004D235E">
      <w:pPr>
        <w:spacing w:after="0" w:line="240" w:lineRule="auto"/>
        <w:jc w:val="both"/>
        <w:rPr>
          <w:rFonts w:ascii="Arial" w:hAnsi="Arial" w:cs="Arial"/>
          <w:sz w:val="24"/>
          <w:szCs w:val="24"/>
        </w:rPr>
      </w:pPr>
    </w:p>
    <w:p w14:paraId="4F5A288E" w14:textId="15060C40" w:rsidR="00BE3228" w:rsidRPr="00BE3228" w:rsidRDefault="00D6282F" w:rsidP="00BE3228">
      <w:pPr>
        <w:tabs>
          <w:tab w:val="num" w:pos="709"/>
        </w:tabs>
        <w:spacing w:after="0" w:line="240" w:lineRule="auto"/>
        <w:jc w:val="both"/>
        <w:rPr>
          <w:rFonts w:ascii="Arial" w:eastAsia="Calibri" w:hAnsi="Arial" w:cs="Arial"/>
          <w:sz w:val="24"/>
          <w:szCs w:val="24"/>
        </w:rPr>
      </w:pPr>
      <w:bookmarkStart w:id="1" w:name="_Hlk155956040"/>
      <w:bookmarkStart w:id="2" w:name="_Hlk156067615"/>
      <w:r w:rsidRPr="00D6282F">
        <w:rPr>
          <w:rFonts w:ascii="Arial" w:eastAsia="Calibri" w:hAnsi="Arial" w:cs="Arial"/>
          <w:sz w:val="24"/>
          <w:szCs w:val="24"/>
        </w:rPr>
        <w:t>Radyum Tekstil Medikal Dış Ticaret ve Sanayi Limited Şirketi</w:t>
      </w:r>
      <w:bookmarkEnd w:id="1"/>
      <w:r w:rsidR="00BE3228" w:rsidRPr="00BE3228">
        <w:rPr>
          <w:rFonts w:ascii="Arial" w:eastAsia="Calibri" w:hAnsi="Arial" w:cs="Arial"/>
          <w:sz w:val="24"/>
          <w:szCs w:val="24"/>
        </w:rPr>
        <w:t xml:space="preserve">  (“</w:t>
      </w:r>
      <w:r>
        <w:rPr>
          <w:rFonts w:ascii="Arial" w:eastAsia="Calibri" w:hAnsi="Arial" w:cs="Arial"/>
          <w:sz w:val="24"/>
          <w:szCs w:val="24"/>
        </w:rPr>
        <w:t>RADYUM</w:t>
      </w:r>
      <w:bookmarkEnd w:id="2"/>
      <w:r w:rsidR="00BE3228" w:rsidRPr="00BE3228">
        <w:rPr>
          <w:rFonts w:ascii="Arial" w:eastAsia="Calibri" w:hAnsi="Arial" w:cs="Arial"/>
          <w:sz w:val="24"/>
          <w:szCs w:val="24"/>
        </w:rPr>
        <w:t>”) olarak; 6698 sayılı Kişisel Verilerin Korunması Kanunu (“KVKK”) ve Aydınlatma Yükümlülüğünün Yerine Getirilmesinde Uyulacak Usul ve Esaslar Hakkında Tebliğ (Tebliğ) kapsamında, çalışan</w:t>
      </w:r>
      <w:r w:rsidR="00BE3228">
        <w:rPr>
          <w:rFonts w:ascii="Arial" w:eastAsia="Calibri" w:hAnsi="Arial" w:cs="Arial"/>
          <w:sz w:val="24"/>
          <w:szCs w:val="24"/>
        </w:rPr>
        <w:t xml:space="preserve"> adayların</w:t>
      </w:r>
      <w:r w:rsidR="00BE3228" w:rsidRPr="00BE3228">
        <w:rPr>
          <w:rFonts w:ascii="Arial" w:eastAsia="Calibri" w:hAnsi="Arial" w:cs="Arial"/>
          <w:sz w:val="24"/>
          <w:szCs w:val="24"/>
        </w:rPr>
        <w:t xml:space="preserve">ın </w:t>
      </w:r>
      <w:r>
        <w:rPr>
          <w:rFonts w:ascii="Arial" w:eastAsia="Calibri" w:hAnsi="Arial" w:cs="Arial"/>
          <w:sz w:val="24"/>
          <w:szCs w:val="24"/>
        </w:rPr>
        <w:t>RADYUM</w:t>
      </w:r>
      <w:r w:rsidR="00BE3228" w:rsidRPr="00BE3228">
        <w:rPr>
          <w:rFonts w:ascii="Arial" w:eastAsia="Calibri" w:hAnsi="Arial" w:cs="Arial"/>
          <w:sz w:val="24"/>
          <w:szCs w:val="24"/>
        </w:rPr>
        <w:t xml:space="preserve"> ile ilişkilerinde paylaş</w:t>
      </w:r>
      <w:r w:rsidR="00BE3228">
        <w:rPr>
          <w:rFonts w:ascii="Arial" w:eastAsia="Calibri" w:hAnsi="Arial" w:cs="Arial"/>
          <w:sz w:val="24"/>
          <w:szCs w:val="24"/>
        </w:rPr>
        <w:t>tıkları</w:t>
      </w:r>
      <w:r w:rsidR="00BE3228" w:rsidRPr="00BE3228">
        <w:rPr>
          <w:rFonts w:ascii="Arial" w:eastAsia="Calibri" w:hAnsi="Arial" w:cs="Arial"/>
          <w:sz w:val="24"/>
          <w:szCs w:val="24"/>
        </w:rPr>
        <w:t xml:space="preserve"> kişisel ve özel nitelikli kişisel verilerin işleme amacı ile bağlantılı, sınırlı ve ölçülü olacak şekilde işlenmesi ve korunmasında izlenecek usul ve esaslar hakkında bilgilendirme amacıyla işbu aydınlatma metni düzenlenerek ilan edilmiş bulunmaktadır.</w:t>
      </w:r>
    </w:p>
    <w:p w14:paraId="50D2B5A3" w14:textId="77777777" w:rsidR="00BE3228" w:rsidRPr="00BE3228" w:rsidRDefault="00BE3228" w:rsidP="00BE3228">
      <w:pPr>
        <w:tabs>
          <w:tab w:val="num" w:pos="709"/>
        </w:tabs>
        <w:spacing w:after="0" w:line="240" w:lineRule="auto"/>
        <w:jc w:val="both"/>
        <w:rPr>
          <w:rFonts w:ascii="Arial" w:eastAsia="Calibri" w:hAnsi="Arial" w:cs="Arial"/>
          <w:sz w:val="24"/>
          <w:szCs w:val="24"/>
        </w:rPr>
      </w:pPr>
      <w:r w:rsidRPr="00BE3228">
        <w:rPr>
          <w:rFonts w:ascii="Arial" w:eastAsia="Calibri" w:hAnsi="Arial" w:cs="Arial"/>
          <w:sz w:val="24"/>
          <w:szCs w:val="24"/>
        </w:rPr>
        <w:t>Kişisel verileriniz;</w:t>
      </w:r>
    </w:p>
    <w:p w14:paraId="3E8F1731" w14:textId="77777777" w:rsidR="00BE3228" w:rsidRPr="00BE3228" w:rsidRDefault="00BE3228" w:rsidP="00BE3228">
      <w:pPr>
        <w:tabs>
          <w:tab w:val="num" w:pos="709"/>
        </w:tabs>
        <w:spacing w:after="0" w:line="240" w:lineRule="auto"/>
        <w:jc w:val="both"/>
        <w:rPr>
          <w:rFonts w:ascii="Arial" w:eastAsia="Calibri" w:hAnsi="Arial" w:cs="Arial"/>
          <w:sz w:val="24"/>
          <w:szCs w:val="24"/>
        </w:rPr>
      </w:pPr>
      <w:r w:rsidRPr="00BE3228">
        <w:rPr>
          <w:rFonts w:ascii="Arial" w:eastAsia="Calibri" w:hAnsi="Arial" w:cs="Arial"/>
          <w:sz w:val="24"/>
          <w:szCs w:val="24"/>
        </w:rPr>
        <w:t>-</w:t>
      </w:r>
      <w:r w:rsidRPr="00BE3228">
        <w:rPr>
          <w:rFonts w:ascii="Arial" w:eastAsia="Calibri" w:hAnsi="Arial" w:cs="Arial"/>
          <w:sz w:val="24"/>
          <w:szCs w:val="24"/>
        </w:rPr>
        <w:tab/>
        <w:t>Hukuka ve dürüstlük kurallarına uygun olarak,</w:t>
      </w:r>
    </w:p>
    <w:p w14:paraId="127978A3" w14:textId="77777777" w:rsidR="00BE3228" w:rsidRPr="00BE3228" w:rsidRDefault="00BE3228" w:rsidP="00BE3228">
      <w:pPr>
        <w:tabs>
          <w:tab w:val="num" w:pos="709"/>
        </w:tabs>
        <w:spacing w:after="0" w:line="240" w:lineRule="auto"/>
        <w:jc w:val="both"/>
        <w:rPr>
          <w:rFonts w:ascii="Arial" w:eastAsia="Calibri" w:hAnsi="Arial" w:cs="Arial"/>
          <w:sz w:val="24"/>
          <w:szCs w:val="24"/>
        </w:rPr>
      </w:pPr>
      <w:r w:rsidRPr="00BE3228">
        <w:rPr>
          <w:rFonts w:ascii="Arial" w:eastAsia="Calibri" w:hAnsi="Arial" w:cs="Arial"/>
          <w:sz w:val="24"/>
          <w:szCs w:val="24"/>
        </w:rPr>
        <w:t>-</w:t>
      </w:r>
      <w:r w:rsidRPr="00BE3228">
        <w:rPr>
          <w:rFonts w:ascii="Arial" w:eastAsia="Calibri" w:hAnsi="Arial" w:cs="Arial"/>
          <w:sz w:val="24"/>
          <w:szCs w:val="24"/>
        </w:rPr>
        <w:tab/>
        <w:t>Doğruluğu ve tarafımıza bildirdiğiniz şekilde güncelliği korunarak,</w:t>
      </w:r>
    </w:p>
    <w:p w14:paraId="5915C3C7" w14:textId="77777777" w:rsidR="00BE3228" w:rsidRPr="00BE3228" w:rsidRDefault="00BE3228" w:rsidP="00BE3228">
      <w:pPr>
        <w:tabs>
          <w:tab w:val="num" w:pos="709"/>
        </w:tabs>
        <w:spacing w:after="0" w:line="240" w:lineRule="auto"/>
        <w:jc w:val="both"/>
        <w:rPr>
          <w:rFonts w:ascii="Arial" w:eastAsia="Calibri" w:hAnsi="Arial" w:cs="Arial"/>
          <w:sz w:val="24"/>
          <w:szCs w:val="24"/>
        </w:rPr>
      </w:pPr>
      <w:r w:rsidRPr="00BE3228">
        <w:rPr>
          <w:rFonts w:ascii="Arial" w:eastAsia="Calibri" w:hAnsi="Arial" w:cs="Arial"/>
          <w:sz w:val="24"/>
          <w:szCs w:val="24"/>
        </w:rPr>
        <w:t>-</w:t>
      </w:r>
      <w:r w:rsidRPr="00BE3228">
        <w:rPr>
          <w:rFonts w:ascii="Arial" w:eastAsia="Calibri" w:hAnsi="Arial" w:cs="Arial"/>
          <w:sz w:val="24"/>
          <w:szCs w:val="24"/>
        </w:rPr>
        <w:tab/>
        <w:t>Belirli, açık ve hukuka uygun amaçlar için,</w:t>
      </w:r>
    </w:p>
    <w:p w14:paraId="33049CD5" w14:textId="77777777" w:rsidR="00BE3228" w:rsidRPr="00BE3228" w:rsidRDefault="00BE3228" w:rsidP="00BE3228">
      <w:pPr>
        <w:tabs>
          <w:tab w:val="num" w:pos="709"/>
        </w:tabs>
        <w:spacing w:after="0" w:line="240" w:lineRule="auto"/>
        <w:jc w:val="both"/>
        <w:rPr>
          <w:rFonts w:ascii="Arial" w:eastAsia="Calibri" w:hAnsi="Arial" w:cs="Arial"/>
          <w:sz w:val="24"/>
          <w:szCs w:val="24"/>
        </w:rPr>
      </w:pPr>
      <w:r w:rsidRPr="00BE3228">
        <w:rPr>
          <w:rFonts w:ascii="Arial" w:eastAsia="Calibri" w:hAnsi="Arial" w:cs="Arial"/>
          <w:sz w:val="24"/>
          <w:szCs w:val="24"/>
        </w:rPr>
        <w:t>-</w:t>
      </w:r>
      <w:r w:rsidRPr="00BE3228">
        <w:rPr>
          <w:rFonts w:ascii="Arial" w:eastAsia="Calibri" w:hAnsi="Arial" w:cs="Arial"/>
          <w:sz w:val="24"/>
          <w:szCs w:val="24"/>
        </w:rPr>
        <w:tab/>
        <w:t>İşlenecekleri amaçla bağlantılı, sınırlı ve ölçülü olacak şekilde,</w:t>
      </w:r>
    </w:p>
    <w:p w14:paraId="530174AA" w14:textId="77777777" w:rsidR="00BE3228" w:rsidRPr="00BE3228" w:rsidRDefault="00BE3228" w:rsidP="00BE3228">
      <w:pPr>
        <w:tabs>
          <w:tab w:val="num" w:pos="709"/>
        </w:tabs>
        <w:spacing w:after="0" w:line="240" w:lineRule="auto"/>
        <w:jc w:val="both"/>
        <w:rPr>
          <w:rFonts w:ascii="Arial" w:eastAsia="Calibri" w:hAnsi="Arial" w:cs="Arial"/>
          <w:sz w:val="24"/>
          <w:szCs w:val="24"/>
        </w:rPr>
      </w:pPr>
      <w:r w:rsidRPr="00BE3228">
        <w:rPr>
          <w:rFonts w:ascii="Arial" w:eastAsia="Calibri" w:hAnsi="Arial" w:cs="Arial"/>
          <w:sz w:val="24"/>
          <w:szCs w:val="24"/>
        </w:rPr>
        <w:t>-</w:t>
      </w:r>
      <w:r w:rsidRPr="00BE3228">
        <w:rPr>
          <w:rFonts w:ascii="Arial" w:eastAsia="Calibri" w:hAnsi="Arial" w:cs="Arial"/>
          <w:sz w:val="24"/>
          <w:szCs w:val="24"/>
        </w:rPr>
        <w:tab/>
        <w:t xml:space="preserve">İlgili mevzuatta öngörülen veya işlendikleri amaç için gerekli olan süre kadar saklanarak; işbu aydınlatma metninde açıklanan şekilde ve mevzuat tarafından </w:t>
      </w:r>
      <w:proofErr w:type="gramStart"/>
      <w:r w:rsidRPr="00BE3228">
        <w:rPr>
          <w:rFonts w:ascii="Arial" w:eastAsia="Calibri" w:hAnsi="Arial" w:cs="Arial"/>
          <w:sz w:val="24"/>
          <w:szCs w:val="24"/>
        </w:rPr>
        <w:t>emredilen</w:t>
      </w:r>
      <w:proofErr w:type="gramEnd"/>
      <w:r w:rsidRPr="00BE3228">
        <w:rPr>
          <w:rFonts w:ascii="Arial" w:eastAsia="Calibri" w:hAnsi="Arial" w:cs="Arial"/>
          <w:sz w:val="24"/>
          <w:szCs w:val="24"/>
        </w:rPr>
        <w:t xml:space="preserve"> sınırlar çerçevesinde işlenmektedir.</w:t>
      </w:r>
    </w:p>
    <w:p w14:paraId="79E57D10" w14:textId="77777777" w:rsidR="00BE3228" w:rsidRPr="00BE3228" w:rsidRDefault="00BE3228" w:rsidP="00BE3228">
      <w:pPr>
        <w:tabs>
          <w:tab w:val="num" w:pos="709"/>
        </w:tabs>
        <w:spacing w:after="0" w:line="240" w:lineRule="auto"/>
        <w:jc w:val="both"/>
        <w:rPr>
          <w:rFonts w:ascii="Arial" w:eastAsia="Calibri" w:hAnsi="Arial" w:cs="Arial"/>
          <w:sz w:val="24"/>
          <w:szCs w:val="24"/>
        </w:rPr>
      </w:pPr>
    </w:p>
    <w:p w14:paraId="73FBD0CF" w14:textId="77777777" w:rsidR="00BE3228" w:rsidRPr="00062A64" w:rsidRDefault="00BE3228" w:rsidP="00BE3228">
      <w:pPr>
        <w:numPr>
          <w:ilvl w:val="0"/>
          <w:numId w:val="6"/>
        </w:numPr>
        <w:tabs>
          <w:tab w:val="num" w:pos="709"/>
        </w:tabs>
        <w:spacing w:after="0" w:line="240" w:lineRule="auto"/>
        <w:contextualSpacing/>
        <w:jc w:val="both"/>
        <w:rPr>
          <w:rFonts w:ascii="Arial" w:eastAsia="Calibri" w:hAnsi="Arial" w:cs="Arial"/>
          <w:b/>
          <w:bCs/>
          <w:color w:val="FF0000"/>
          <w:sz w:val="24"/>
          <w:szCs w:val="24"/>
        </w:rPr>
      </w:pPr>
      <w:r w:rsidRPr="00062A64">
        <w:rPr>
          <w:rFonts w:ascii="Arial" w:eastAsia="Calibri" w:hAnsi="Arial" w:cs="Arial"/>
          <w:b/>
          <w:bCs/>
          <w:color w:val="FF0000"/>
          <w:sz w:val="24"/>
          <w:szCs w:val="24"/>
        </w:rPr>
        <w:t>Veri Sorumlusu Bilgileri</w:t>
      </w:r>
    </w:p>
    <w:p w14:paraId="1E869B19" w14:textId="77777777" w:rsidR="00BE3228" w:rsidRPr="00BE3228" w:rsidRDefault="00BE3228" w:rsidP="00BE3228">
      <w:pPr>
        <w:tabs>
          <w:tab w:val="num" w:pos="709"/>
        </w:tabs>
        <w:spacing w:after="0" w:line="240" w:lineRule="auto"/>
        <w:ind w:left="720"/>
        <w:contextualSpacing/>
        <w:jc w:val="both"/>
        <w:rPr>
          <w:rFonts w:ascii="Arial" w:eastAsia="Calibri" w:hAnsi="Arial" w:cs="Arial"/>
          <w:b/>
          <w:bCs/>
          <w:color w:val="0070C0"/>
          <w:sz w:val="24"/>
          <w:szCs w:val="24"/>
        </w:rPr>
      </w:pPr>
    </w:p>
    <w:p w14:paraId="2CF8D856" w14:textId="2F022068" w:rsidR="00BE3228" w:rsidRPr="00BE3228" w:rsidRDefault="00BE3228" w:rsidP="00BE3228">
      <w:pPr>
        <w:tabs>
          <w:tab w:val="num" w:pos="709"/>
        </w:tabs>
        <w:spacing w:after="0" w:line="240" w:lineRule="auto"/>
        <w:jc w:val="both"/>
        <w:rPr>
          <w:rFonts w:ascii="Arial" w:eastAsia="Calibri" w:hAnsi="Arial" w:cs="Arial"/>
          <w:sz w:val="24"/>
          <w:szCs w:val="24"/>
        </w:rPr>
      </w:pPr>
      <w:bookmarkStart w:id="3" w:name="_Hlk156067668"/>
      <w:r w:rsidRPr="00BE3228">
        <w:rPr>
          <w:rFonts w:ascii="Arial" w:eastAsia="Calibri" w:hAnsi="Arial" w:cs="Arial"/>
          <w:sz w:val="24"/>
          <w:szCs w:val="24"/>
        </w:rPr>
        <w:t>6698 Sayılı KVK</w:t>
      </w:r>
      <w:r w:rsidR="003D5D81">
        <w:rPr>
          <w:rFonts w:ascii="Arial" w:eastAsia="Calibri" w:hAnsi="Arial" w:cs="Arial"/>
          <w:sz w:val="24"/>
          <w:szCs w:val="24"/>
        </w:rPr>
        <w:t>K</w:t>
      </w:r>
      <w:r w:rsidRPr="00BE3228">
        <w:rPr>
          <w:rFonts w:ascii="Arial" w:eastAsia="Calibri" w:hAnsi="Arial" w:cs="Arial"/>
          <w:sz w:val="24"/>
          <w:szCs w:val="24"/>
        </w:rPr>
        <w:t xml:space="preserve"> uyarınca, “</w:t>
      </w:r>
      <w:bookmarkStart w:id="4" w:name="_Hlk155957684"/>
      <w:r w:rsidR="00B3196B" w:rsidRPr="00B3196B">
        <w:rPr>
          <w:rFonts w:ascii="Arial" w:eastAsia="Calibri" w:hAnsi="Arial" w:cs="Arial"/>
          <w:sz w:val="24"/>
          <w:szCs w:val="24"/>
        </w:rPr>
        <w:t>Birlik Mah. 428. Cad. No:4</w:t>
      </w:r>
      <w:r w:rsidR="00B3196B" w:rsidRPr="00B3196B">
        <w:rPr>
          <w:rFonts w:ascii="Arial" w:eastAsia="Calibri" w:hAnsi="Arial" w:cs="Arial"/>
          <w:sz w:val="24"/>
          <w:szCs w:val="24"/>
        </w:rPr>
        <w:br/>
        <w:t>Çankaya/Ankara</w:t>
      </w:r>
      <w:r w:rsidRPr="00BE3228">
        <w:rPr>
          <w:rFonts w:ascii="Arial" w:eastAsia="Calibri" w:hAnsi="Arial" w:cs="Arial"/>
          <w:sz w:val="24"/>
          <w:szCs w:val="24"/>
        </w:rPr>
        <w:t>”</w:t>
      </w:r>
      <w:bookmarkEnd w:id="4"/>
      <w:r w:rsidRPr="00BE3228">
        <w:rPr>
          <w:rFonts w:ascii="Arial" w:eastAsia="Calibri" w:hAnsi="Arial" w:cs="Arial"/>
          <w:sz w:val="24"/>
          <w:szCs w:val="24"/>
        </w:rPr>
        <w:t xml:space="preserve"> adresinde mukim “</w:t>
      </w:r>
      <w:r w:rsidR="00B3196B" w:rsidRPr="00B3196B">
        <w:rPr>
          <w:rFonts w:ascii="Arial" w:eastAsia="Calibri" w:hAnsi="Arial" w:cs="Arial"/>
          <w:sz w:val="24"/>
          <w:szCs w:val="24"/>
        </w:rPr>
        <w:t>Radyum Tekstil Medikal Dış Ticaret ve Sanayi Limited Şirketi</w:t>
      </w:r>
      <w:r w:rsidRPr="00BE3228">
        <w:rPr>
          <w:rFonts w:ascii="Arial" w:eastAsia="Calibri" w:hAnsi="Arial" w:cs="Arial"/>
          <w:sz w:val="24"/>
          <w:szCs w:val="24"/>
        </w:rPr>
        <w:t>” veri sorumlusudur.</w:t>
      </w:r>
    </w:p>
    <w:bookmarkEnd w:id="3"/>
    <w:p w14:paraId="1B5B93DF" w14:textId="7CD98035" w:rsidR="00BE3228" w:rsidRDefault="00BE3228" w:rsidP="004D235E">
      <w:pPr>
        <w:spacing w:after="0" w:line="240" w:lineRule="auto"/>
        <w:jc w:val="both"/>
        <w:rPr>
          <w:rFonts w:ascii="Arial" w:hAnsi="Arial" w:cs="Arial"/>
          <w:sz w:val="24"/>
          <w:szCs w:val="24"/>
        </w:rPr>
      </w:pPr>
    </w:p>
    <w:p w14:paraId="680B5946" w14:textId="7F5D2099" w:rsidR="00BE3228" w:rsidRPr="00062A64" w:rsidRDefault="00BE3228" w:rsidP="00BE3228">
      <w:pPr>
        <w:pStyle w:val="ListeParagraf"/>
        <w:numPr>
          <w:ilvl w:val="0"/>
          <w:numId w:val="6"/>
        </w:numPr>
        <w:spacing w:after="0" w:line="240" w:lineRule="auto"/>
        <w:jc w:val="both"/>
        <w:rPr>
          <w:rFonts w:ascii="Arial" w:eastAsia="Calibri" w:hAnsi="Arial" w:cs="Arial"/>
          <w:b/>
          <w:bCs/>
          <w:color w:val="FF0000"/>
          <w:sz w:val="24"/>
          <w:szCs w:val="24"/>
        </w:rPr>
      </w:pPr>
      <w:r w:rsidRPr="00062A64">
        <w:rPr>
          <w:rFonts w:ascii="Arial" w:eastAsia="Calibri" w:hAnsi="Arial" w:cs="Arial"/>
          <w:b/>
          <w:bCs/>
          <w:color w:val="FF0000"/>
          <w:sz w:val="24"/>
          <w:szCs w:val="24"/>
        </w:rPr>
        <w:t>Tanımlar</w:t>
      </w:r>
    </w:p>
    <w:p w14:paraId="166CCD3D" w14:textId="77777777" w:rsidR="00BE3228" w:rsidRPr="00BE3228" w:rsidRDefault="00BE3228" w:rsidP="00BE3228">
      <w:pPr>
        <w:tabs>
          <w:tab w:val="num" w:pos="709"/>
        </w:tabs>
        <w:spacing w:after="0" w:line="240" w:lineRule="auto"/>
        <w:jc w:val="both"/>
        <w:rPr>
          <w:rFonts w:ascii="Arial" w:eastAsia="Calibri" w:hAnsi="Arial" w:cs="Arial"/>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F147E5" w:rsidRPr="00BE3228" w14:paraId="1AFD4FFA" w14:textId="77777777" w:rsidTr="00E52DFF">
        <w:tc>
          <w:tcPr>
            <w:tcW w:w="9062" w:type="dxa"/>
          </w:tcPr>
          <w:p w14:paraId="273AEF5B" w14:textId="0E2426DF" w:rsidR="00F147E5" w:rsidRPr="00BE3228" w:rsidRDefault="003327D0" w:rsidP="00BE3228">
            <w:pPr>
              <w:tabs>
                <w:tab w:val="num" w:pos="709"/>
              </w:tabs>
              <w:jc w:val="both"/>
              <w:rPr>
                <w:rFonts w:ascii="Arial" w:eastAsia="Calibri" w:hAnsi="Arial" w:cs="Arial"/>
                <w:b/>
                <w:bCs/>
                <w:sz w:val="24"/>
                <w:szCs w:val="24"/>
              </w:rPr>
            </w:pPr>
            <w:proofErr w:type="gramStart"/>
            <w:r>
              <w:rPr>
                <w:rFonts w:ascii="Arial" w:eastAsia="Calibri" w:hAnsi="Arial" w:cs="Arial"/>
                <w:b/>
                <w:bCs/>
                <w:sz w:val="24"/>
                <w:szCs w:val="24"/>
              </w:rPr>
              <w:t>RADYUM</w:t>
            </w:r>
            <w:r w:rsidR="00F147E5" w:rsidRPr="00F147E5">
              <w:rPr>
                <w:rFonts w:ascii="Arial" w:eastAsia="Calibri" w:hAnsi="Arial" w:cs="Arial"/>
                <w:b/>
                <w:bCs/>
                <w:sz w:val="24"/>
                <w:szCs w:val="24"/>
              </w:rPr>
              <w:t xml:space="preserve"> </w:t>
            </w:r>
            <w:r>
              <w:rPr>
                <w:rFonts w:ascii="Arial" w:eastAsia="Calibri" w:hAnsi="Arial" w:cs="Arial"/>
                <w:b/>
                <w:bCs/>
                <w:sz w:val="24"/>
                <w:szCs w:val="24"/>
              </w:rPr>
              <w:t xml:space="preserve"> </w:t>
            </w:r>
            <w:r w:rsidR="004C7116">
              <w:rPr>
                <w:rFonts w:ascii="Arial" w:eastAsia="Calibri" w:hAnsi="Arial" w:cs="Arial"/>
                <w:b/>
                <w:bCs/>
                <w:sz w:val="24"/>
                <w:szCs w:val="24"/>
              </w:rPr>
              <w:t>(</w:t>
            </w:r>
            <w:proofErr w:type="gramEnd"/>
            <w:r w:rsidR="004C7116">
              <w:rPr>
                <w:rFonts w:ascii="Arial" w:eastAsia="Calibri" w:hAnsi="Arial" w:cs="Arial"/>
                <w:b/>
                <w:bCs/>
                <w:sz w:val="24"/>
                <w:szCs w:val="24"/>
              </w:rPr>
              <w:t>Şirket)</w:t>
            </w:r>
            <w:r w:rsidR="00F147E5" w:rsidRPr="00F147E5">
              <w:rPr>
                <w:rFonts w:ascii="Arial" w:eastAsia="Calibri" w:hAnsi="Arial" w:cs="Arial"/>
                <w:b/>
                <w:bCs/>
                <w:sz w:val="24"/>
                <w:szCs w:val="24"/>
              </w:rPr>
              <w:t xml:space="preserve"> :  </w:t>
            </w:r>
            <w:r w:rsidRPr="003327D0">
              <w:rPr>
                <w:rFonts w:ascii="Arial" w:eastAsia="Calibri" w:hAnsi="Arial" w:cs="Arial"/>
                <w:sz w:val="24"/>
                <w:szCs w:val="24"/>
              </w:rPr>
              <w:t xml:space="preserve">Radyum Tekstil Medikal Dış Ticaret ve Sanayi Limited Şirketi  </w:t>
            </w:r>
          </w:p>
        </w:tc>
      </w:tr>
      <w:tr w:rsidR="00F147E5" w:rsidRPr="00BE3228" w14:paraId="5656242F" w14:textId="77777777" w:rsidTr="00E52DFF">
        <w:tc>
          <w:tcPr>
            <w:tcW w:w="9062" w:type="dxa"/>
          </w:tcPr>
          <w:p w14:paraId="5E67FCB2" w14:textId="04D6EE80" w:rsidR="00F147E5" w:rsidRPr="00BE3228" w:rsidRDefault="00F147E5" w:rsidP="00BE3228">
            <w:pPr>
              <w:tabs>
                <w:tab w:val="num" w:pos="709"/>
              </w:tabs>
              <w:jc w:val="both"/>
              <w:rPr>
                <w:rFonts w:ascii="Arial" w:eastAsia="Calibri" w:hAnsi="Arial" w:cs="Arial"/>
                <w:b/>
                <w:bCs/>
                <w:sz w:val="24"/>
                <w:szCs w:val="24"/>
              </w:rPr>
            </w:pPr>
            <w:r w:rsidRPr="00F147E5">
              <w:rPr>
                <w:rFonts w:ascii="Arial" w:eastAsia="Calibri" w:hAnsi="Arial" w:cs="Arial"/>
                <w:b/>
                <w:bCs/>
                <w:sz w:val="24"/>
                <w:szCs w:val="24"/>
              </w:rPr>
              <w:t>Çalışan adayı</w:t>
            </w:r>
            <w:r>
              <w:rPr>
                <w:rFonts w:ascii="Arial" w:eastAsia="Calibri" w:hAnsi="Arial" w:cs="Arial"/>
                <w:b/>
                <w:bCs/>
                <w:sz w:val="24"/>
                <w:szCs w:val="24"/>
              </w:rPr>
              <w:t xml:space="preserve">      </w:t>
            </w:r>
            <w:proofErr w:type="gramStart"/>
            <w:r>
              <w:rPr>
                <w:rFonts w:ascii="Arial" w:eastAsia="Calibri" w:hAnsi="Arial" w:cs="Arial"/>
                <w:b/>
                <w:bCs/>
                <w:sz w:val="24"/>
                <w:szCs w:val="24"/>
              </w:rPr>
              <w:t xml:space="preserve">  </w:t>
            </w:r>
            <w:r w:rsidRPr="00F147E5">
              <w:rPr>
                <w:rFonts w:ascii="Arial" w:eastAsia="Calibri" w:hAnsi="Arial" w:cs="Arial"/>
                <w:b/>
                <w:bCs/>
                <w:sz w:val="24"/>
                <w:szCs w:val="24"/>
              </w:rPr>
              <w:t>:</w:t>
            </w:r>
            <w:proofErr w:type="gramEnd"/>
            <w:r w:rsidRPr="00F147E5">
              <w:rPr>
                <w:rFonts w:ascii="Arial" w:eastAsia="Calibri" w:hAnsi="Arial" w:cs="Arial"/>
                <w:b/>
                <w:bCs/>
                <w:sz w:val="24"/>
                <w:szCs w:val="24"/>
              </w:rPr>
              <w:t xml:space="preserve"> </w:t>
            </w:r>
            <w:r w:rsidR="003327D0">
              <w:rPr>
                <w:rFonts w:ascii="Arial" w:eastAsia="Calibri" w:hAnsi="Arial" w:cs="Arial"/>
                <w:sz w:val="24"/>
                <w:szCs w:val="24"/>
              </w:rPr>
              <w:t>RADYUM’a</w:t>
            </w:r>
            <w:r w:rsidRPr="00F147E5">
              <w:rPr>
                <w:rFonts w:ascii="Arial" w:eastAsia="Calibri" w:hAnsi="Arial" w:cs="Arial"/>
                <w:sz w:val="24"/>
                <w:szCs w:val="24"/>
              </w:rPr>
              <w:t xml:space="preserve"> iş başvurusunda bulunmuş olan kişiler</w:t>
            </w:r>
          </w:p>
        </w:tc>
      </w:tr>
      <w:tr w:rsidR="00BE3228" w:rsidRPr="00BE3228" w14:paraId="15D7BFF2" w14:textId="77777777" w:rsidTr="00E52DFF">
        <w:tc>
          <w:tcPr>
            <w:tcW w:w="9062" w:type="dxa"/>
          </w:tcPr>
          <w:p w14:paraId="670A6BD5" w14:textId="77777777" w:rsidR="00BE3228" w:rsidRPr="00BE3228" w:rsidRDefault="00BE3228" w:rsidP="00BE3228">
            <w:pPr>
              <w:tabs>
                <w:tab w:val="num" w:pos="709"/>
              </w:tabs>
              <w:jc w:val="both"/>
              <w:rPr>
                <w:rFonts w:ascii="Arial" w:eastAsia="Calibri" w:hAnsi="Arial" w:cs="Arial"/>
                <w:sz w:val="24"/>
                <w:szCs w:val="24"/>
              </w:rPr>
            </w:pPr>
            <w:r w:rsidRPr="00BE3228">
              <w:rPr>
                <w:rFonts w:ascii="Arial" w:eastAsia="Calibri" w:hAnsi="Arial" w:cs="Arial"/>
                <w:b/>
                <w:bCs/>
                <w:sz w:val="24"/>
                <w:szCs w:val="24"/>
              </w:rPr>
              <w:t>Kişisel Veri</w:t>
            </w:r>
            <w:r w:rsidRPr="00BE3228">
              <w:rPr>
                <w:rFonts w:ascii="Arial" w:eastAsia="Calibri" w:hAnsi="Arial" w:cs="Arial"/>
                <w:b/>
                <w:bCs/>
                <w:sz w:val="24"/>
                <w:szCs w:val="24"/>
              </w:rPr>
              <w:tab/>
            </w:r>
            <w:r w:rsidRPr="00BE3228">
              <w:rPr>
                <w:rFonts w:ascii="Arial" w:eastAsia="Calibri" w:hAnsi="Arial" w:cs="Arial"/>
                <w:b/>
                <w:bCs/>
                <w:sz w:val="24"/>
                <w:szCs w:val="24"/>
              </w:rPr>
              <w:tab/>
              <w:t>:</w:t>
            </w:r>
            <w:r w:rsidRPr="00BE3228">
              <w:rPr>
                <w:rFonts w:ascii="Arial" w:eastAsia="Calibri" w:hAnsi="Arial" w:cs="Arial"/>
                <w:sz w:val="24"/>
                <w:szCs w:val="24"/>
              </w:rPr>
              <w:t xml:space="preserve"> Kimliği belirli veya belirlenebilir gerçek kişiye ilişkin her türlü bilgidir.</w:t>
            </w:r>
          </w:p>
        </w:tc>
      </w:tr>
      <w:tr w:rsidR="00BE3228" w:rsidRPr="00BE3228" w14:paraId="2FEEE064" w14:textId="77777777" w:rsidTr="00E52DFF">
        <w:tc>
          <w:tcPr>
            <w:tcW w:w="9062" w:type="dxa"/>
            <w:tcBorders>
              <w:bottom w:val="single" w:sz="4" w:space="0" w:color="auto"/>
            </w:tcBorders>
          </w:tcPr>
          <w:p w14:paraId="10EB5A2B" w14:textId="2AD9CD45" w:rsidR="00BE3228" w:rsidRPr="00BE3228" w:rsidRDefault="00BE3228" w:rsidP="00BE3228">
            <w:pPr>
              <w:tabs>
                <w:tab w:val="num" w:pos="709"/>
              </w:tabs>
              <w:jc w:val="both"/>
              <w:rPr>
                <w:rFonts w:ascii="Arial" w:eastAsia="Calibri" w:hAnsi="Arial" w:cs="Arial"/>
                <w:sz w:val="24"/>
                <w:szCs w:val="24"/>
              </w:rPr>
            </w:pPr>
            <w:r w:rsidRPr="00BE3228">
              <w:rPr>
                <w:rFonts w:ascii="Arial" w:eastAsia="Calibri" w:hAnsi="Arial" w:cs="Arial"/>
                <w:b/>
                <w:bCs/>
                <w:sz w:val="24"/>
                <w:szCs w:val="24"/>
              </w:rPr>
              <w:t>Özel Nitelikli Kişisel Veri:</w:t>
            </w:r>
            <w:r w:rsidRPr="00BE3228">
              <w:rPr>
                <w:rFonts w:ascii="Arial" w:eastAsia="Calibri" w:hAnsi="Arial" w:cs="Arial"/>
              </w:rPr>
              <w:t xml:space="preserve"> </w:t>
            </w:r>
            <w:r w:rsidRPr="00BE3228">
              <w:rPr>
                <w:rFonts w:ascii="Arial" w:eastAsia="Calibri" w:hAnsi="Arial" w:cs="Arial"/>
                <w:sz w:val="24"/>
                <w:szCs w:val="24"/>
              </w:rPr>
              <w:t>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verileridir.</w:t>
            </w:r>
          </w:p>
        </w:tc>
      </w:tr>
      <w:tr w:rsidR="00BE3228" w:rsidRPr="00BE3228" w14:paraId="2FEB2EF2" w14:textId="77777777" w:rsidTr="00E52DFF">
        <w:tc>
          <w:tcPr>
            <w:tcW w:w="9062" w:type="dxa"/>
            <w:tcBorders>
              <w:top w:val="single" w:sz="4" w:space="0" w:color="auto"/>
              <w:bottom w:val="single" w:sz="4" w:space="0" w:color="auto"/>
            </w:tcBorders>
          </w:tcPr>
          <w:p w14:paraId="7A231BB7" w14:textId="77777777" w:rsidR="00BE3228" w:rsidRPr="00BE3228" w:rsidRDefault="00BE3228" w:rsidP="00BE3228">
            <w:pPr>
              <w:tabs>
                <w:tab w:val="num" w:pos="709"/>
              </w:tabs>
              <w:jc w:val="both"/>
              <w:rPr>
                <w:rFonts w:ascii="Arial" w:eastAsia="Calibri" w:hAnsi="Arial" w:cs="Arial"/>
                <w:sz w:val="24"/>
                <w:szCs w:val="24"/>
              </w:rPr>
            </w:pPr>
            <w:r w:rsidRPr="00BE3228">
              <w:rPr>
                <w:rFonts w:ascii="Arial" w:eastAsia="Calibri" w:hAnsi="Arial" w:cs="Arial"/>
                <w:b/>
                <w:bCs/>
                <w:sz w:val="24"/>
                <w:szCs w:val="24"/>
              </w:rPr>
              <w:t>Kişisel Verilerin İşlenmesi:</w:t>
            </w:r>
            <w:r w:rsidRPr="00BE3228">
              <w:rPr>
                <w:rFonts w:ascii="Arial" w:eastAsia="Calibri" w:hAnsi="Arial" w:cs="Arial"/>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BE3228" w:rsidRPr="00BE3228" w14:paraId="58682ABC" w14:textId="77777777" w:rsidTr="00E52DFF">
        <w:tc>
          <w:tcPr>
            <w:tcW w:w="9062" w:type="dxa"/>
            <w:tcBorders>
              <w:top w:val="single" w:sz="4" w:space="0" w:color="auto"/>
            </w:tcBorders>
          </w:tcPr>
          <w:p w14:paraId="6C74D04E" w14:textId="77777777" w:rsidR="00BE3228" w:rsidRPr="00BE3228" w:rsidRDefault="00BE3228" w:rsidP="00BE3228">
            <w:pPr>
              <w:tabs>
                <w:tab w:val="num" w:pos="709"/>
              </w:tabs>
              <w:jc w:val="both"/>
              <w:rPr>
                <w:rFonts w:ascii="Arial" w:eastAsia="Calibri" w:hAnsi="Arial" w:cs="Arial"/>
                <w:sz w:val="24"/>
                <w:szCs w:val="24"/>
              </w:rPr>
            </w:pPr>
            <w:r w:rsidRPr="00BE3228">
              <w:rPr>
                <w:rFonts w:ascii="Arial" w:eastAsia="Calibri" w:hAnsi="Arial" w:cs="Arial"/>
                <w:b/>
                <w:bCs/>
                <w:sz w:val="24"/>
                <w:szCs w:val="24"/>
              </w:rPr>
              <w:t>Veri Sorumlusu:</w:t>
            </w:r>
            <w:r w:rsidRPr="00BE3228">
              <w:rPr>
                <w:rFonts w:ascii="Arial" w:eastAsia="Calibri" w:hAnsi="Arial" w:cs="Arial"/>
                <w:sz w:val="24"/>
                <w:szCs w:val="24"/>
              </w:rPr>
              <w:t xml:space="preserve"> Kişisel verilerin işleme amaçlarını ve vasıtalarını belirleyen, veri kayıt sisteminin kurulmasından ve yönetilmesinden sorumlu olan gerçek ve tüzel kişidir. </w:t>
            </w:r>
          </w:p>
        </w:tc>
      </w:tr>
      <w:tr w:rsidR="00BE3228" w:rsidRPr="00BE3228" w14:paraId="3640BD0B" w14:textId="77777777" w:rsidTr="00E52DFF">
        <w:tc>
          <w:tcPr>
            <w:tcW w:w="9062" w:type="dxa"/>
          </w:tcPr>
          <w:p w14:paraId="2F3C4571" w14:textId="77777777" w:rsidR="00BE3228" w:rsidRPr="00BE3228" w:rsidRDefault="00BE3228" w:rsidP="00BE3228">
            <w:pPr>
              <w:tabs>
                <w:tab w:val="num" w:pos="709"/>
              </w:tabs>
              <w:jc w:val="both"/>
              <w:rPr>
                <w:rFonts w:ascii="Arial" w:eastAsia="Calibri" w:hAnsi="Arial" w:cs="Arial"/>
                <w:sz w:val="24"/>
                <w:szCs w:val="24"/>
              </w:rPr>
            </w:pPr>
            <w:r w:rsidRPr="00BE3228">
              <w:rPr>
                <w:rFonts w:ascii="Arial" w:eastAsia="Calibri" w:hAnsi="Arial" w:cs="Arial"/>
                <w:b/>
                <w:bCs/>
                <w:sz w:val="24"/>
                <w:szCs w:val="24"/>
              </w:rPr>
              <w:t>Açık Rıza:</w:t>
            </w:r>
            <w:r w:rsidRPr="00BE3228">
              <w:rPr>
                <w:rFonts w:ascii="Arial" w:eastAsia="Calibri" w:hAnsi="Arial" w:cs="Arial"/>
                <w:sz w:val="24"/>
                <w:szCs w:val="24"/>
              </w:rPr>
              <w:t xml:space="preserve"> Belirli bir konuya ilişkin, bilgilendirilmeye dayanan ve özgür iradeyle açıklanan rızadır.</w:t>
            </w:r>
          </w:p>
        </w:tc>
      </w:tr>
      <w:tr w:rsidR="00BE3228" w:rsidRPr="00BE3228" w14:paraId="7CD3B4FB" w14:textId="77777777" w:rsidTr="00E52DFF">
        <w:tc>
          <w:tcPr>
            <w:tcW w:w="9062" w:type="dxa"/>
          </w:tcPr>
          <w:p w14:paraId="0ED8AC3B" w14:textId="77777777" w:rsidR="00BE3228" w:rsidRDefault="00BE3228" w:rsidP="00BE3228">
            <w:pPr>
              <w:tabs>
                <w:tab w:val="num" w:pos="709"/>
              </w:tabs>
              <w:jc w:val="both"/>
              <w:rPr>
                <w:rFonts w:ascii="Arial" w:eastAsia="Calibri" w:hAnsi="Arial" w:cs="Arial"/>
                <w:sz w:val="24"/>
                <w:szCs w:val="24"/>
              </w:rPr>
            </w:pPr>
            <w:proofErr w:type="gramStart"/>
            <w:r w:rsidRPr="00BE3228">
              <w:rPr>
                <w:rFonts w:ascii="Arial" w:eastAsia="Calibri" w:hAnsi="Arial" w:cs="Arial"/>
                <w:b/>
                <w:bCs/>
                <w:sz w:val="24"/>
                <w:szCs w:val="24"/>
              </w:rPr>
              <w:t>Kurul :</w:t>
            </w:r>
            <w:proofErr w:type="gramEnd"/>
            <w:r w:rsidRPr="00BE3228">
              <w:rPr>
                <w:rFonts w:ascii="Arial" w:eastAsia="Calibri" w:hAnsi="Arial" w:cs="Arial"/>
                <w:b/>
                <w:bCs/>
                <w:sz w:val="24"/>
                <w:szCs w:val="24"/>
              </w:rPr>
              <w:t xml:space="preserve"> </w:t>
            </w:r>
            <w:r w:rsidRPr="00BE3228">
              <w:rPr>
                <w:rFonts w:ascii="Arial" w:eastAsia="Calibri" w:hAnsi="Arial" w:cs="Arial"/>
                <w:sz w:val="24"/>
                <w:szCs w:val="24"/>
              </w:rPr>
              <w:t>Kişisel Verileri Koruma Kuruludur</w:t>
            </w:r>
          </w:p>
          <w:p w14:paraId="6CA1234A" w14:textId="77777777" w:rsidR="003327D0" w:rsidRPr="00BE3228" w:rsidRDefault="003327D0" w:rsidP="00BE3228">
            <w:pPr>
              <w:tabs>
                <w:tab w:val="num" w:pos="709"/>
              </w:tabs>
              <w:jc w:val="both"/>
              <w:rPr>
                <w:rFonts w:ascii="Arial" w:eastAsia="Calibri" w:hAnsi="Arial" w:cs="Arial"/>
                <w:sz w:val="24"/>
                <w:szCs w:val="24"/>
              </w:rPr>
            </w:pPr>
          </w:p>
        </w:tc>
      </w:tr>
    </w:tbl>
    <w:p w14:paraId="06E353B7" w14:textId="27A08F68" w:rsidR="009166D6" w:rsidRPr="00062A64" w:rsidRDefault="00BE3228" w:rsidP="00BE3228">
      <w:pPr>
        <w:pStyle w:val="ListeParagraf"/>
        <w:numPr>
          <w:ilvl w:val="0"/>
          <w:numId w:val="6"/>
        </w:numPr>
        <w:spacing w:after="0" w:line="240" w:lineRule="auto"/>
        <w:jc w:val="both"/>
        <w:rPr>
          <w:rFonts w:ascii="Arial" w:hAnsi="Arial" w:cs="Arial"/>
          <w:b/>
          <w:bCs/>
          <w:color w:val="FF0000"/>
          <w:sz w:val="24"/>
          <w:szCs w:val="24"/>
        </w:rPr>
      </w:pPr>
      <w:r w:rsidRPr="00062A64">
        <w:rPr>
          <w:rFonts w:ascii="Arial" w:hAnsi="Arial" w:cs="Arial"/>
          <w:b/>
          <w:bCs/>
          <w:color w:val="FF0000"/>
          <w:sz w:val="24"/>
          <w:szCs w:val="24"/>
        </w:rPr>
        <w:lastRenderedPageBreak/>
        <w:t xml:space="preserve">İşlenen </w:t>
      </w:r>
      <w:r w:rsidR="009166D6" w:rsidRPr="00062A64">
        <w:rPr>
          <w:rFonts w:ascii="Arial" w:hAnsi="Arial" w:cs="Arial"/>
          <w:b/>
          <w:bCs/>
          <w:color w:val="FF0000"/>
          <w:sz w:val="24"/>
          <w:szCs w:val="24"/>
        </w:rPr>
        <w:t>Kişisel Verilerin</w:t>
      </w:r>
      <w:r w:rsidRPr="00062A64">
        <w:rPr>
          <w:rFonts w:ascii="Arial" w:hAnsi="Arial" w:cs="Arial"/>
          <w:b/>
          <w:bCs/>
          <w:color w:val="FF0000"/>
          <w:sz w:val="24"/>
          <w:szCs w:val="24"/>
        </w:rPr>
        <w:t>iz ve</w:t>
      </w:r>
      <w:r w:rsidR="009166D6" w:rsidRPr="00062A64">
        <w:rPr>
          <w:rFonts w:ascii="Arial" w:hAnsi="Arial" w:cs="Arial"/>
          <w:b/>
          <w:bCs/>
          <w:color w:val="FF0000"/>
          <w:sz w:val="24"/>
          <w:szCs w:val="24"/>
        </w:rPr>
        <w:t xml:space="preserve"> İşlenme Ama</w:t>
      </w:r>
      <w:r w:rsidRPr="00062A64">
        <w:rPr>
          <w:rFonts w:ascii="Arial" w:hAnsi="Arial" w:cs="Arial"/>
          <w:b/>
          <w:bCs/>
          <w:color w:val="FF0000"/>
          <w:sz w:val="24"/>
          <w:szCs w:val="24"/>
        </w:rPr>
        <w:t>çları</w:t>
      </w:r>
    </w:p>
    <w:p w14:paraId="3F0A421F" w14:textId="77777777" w:rsidR="006A35AA" w:rsidRPr="00BE3228" w:rsidRDefault="006A35AA" w:rsidP="006A35AA">
      <w:pPr>
        <w:shd w:val="clear" w:color="auto" w:fill="FFFFFF"/>
        <w:spacing w:after="0" w:line="240" w:lineRule="auto"/>
        <w:rPr>
          <w:rFonts w:ascii="Arial" w:eastAsia="Times New Roman" w:hAnsi="Arial" w:cs="Arial"/>
          <w:color w:val="000000"/>
          <w:sz w:val="24"/>
          <w:szCs w:val="24"/>
          <w:lang w:eastAsia="tr-TR"/>
        </w:rPr>
      </w:pPr>
    </w:p>
    <w:p w14:paraId="32A99C71" w14:textId="5E09F509" w:rsidR="006A35AA" w:rsidRPr="00BE3228" w:rsidRDefault="006A35AA" w:rsidP="006A35AA">
      <w:pPr>
        <w:shd w:val="clear" w:color="auto" w:fill="FFFFFF"/>
        <w:spacing w:after="225" w:line="240" w:lineRule="auto"/>
        <w:rPr>
          <w:rFonts w:ascii="Arial" w:eastAsia="Times New Roman" w:hAnsi="Arial" w:cs="Arial"/>
          <w:color w:val="000000"/>
          <w:sz w:val="24"/>
          <w:szCs w:val="24"/>
          <w:lang w:eastAsia="tr-TR"/>
        </w:rPr>
      </w:pPr>
      <w:r w:rsidRPr="00BE3228">
        <w:rPr>
          <w:rFonts w:ascii="Arial" w:eastAsia="Times New Roman" w:hAnsi="Arial" w:cs="Arial"/>
          <w:color w:val="000000"/>
          <w:sz w:val="24"/>
          <w:szCs w:val="24"/>
          <w:lang w:eastAsia="tr-TR"/>
        </w:rPr>
        <w:t xml:space="preserve">Çalışan adaylarından alınan işlemeye konu kişisel verilerin içerikleri: </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74"/>
        <w:gridCol w:w="6590"/>
      </w:tblGrid>
      <w:tr w:rsidR="006A35AA" w:rsidRPr="00BE3228" w14:paraId="1A5504F5" w14:textId="77777777" w:rsidTr="00985BE5">
        <w:trPr>
          <w:trHeight w:val="360"/>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2FE37C62" w14:textId="77777777" w:rsidR="006A35AA" w:rsidRPr="005E5177" w:rsidRDefault="006A35AA" w:rsidP="004877E2">
            <w:pPr>
              <w:spacing w:after="0" w:line="300" w:lineRule="atLeast"/>
              <w:jc w:val="both"/>
              <w:rPr>
                <w:rFonts w:ascii="Arial" w:eastAsia="Times New Roman" w:hAnsi="Arial" w:cs="Arial"/>
                <w:b/>
                <w:bCs/>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Veri Kategorisi</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45279391" w14:textId="77777777" w:rsidR="006A35AA" w:rsidRPr="00BE3228" w:rsidRDefault="006A35AA" w:rsidP="004877E2">
            <w:pPr>
              <w:spacing w:after="0" w:line="300" w:lineRule="atLeast"/>
              <w:ind w:left="215"/>
              <w:jc w:val="both"/>
              <w:rPr>
                <w:rFonts w:ascii="Arial" w:eastAsia="Times New Roman" w:hAnsi="Arial" w:cs="Arial"/>
                <w:b/>
                <w:bCs/>
                <w:color w:val="333333"/>
                <w:sz w:val="24"/>
                <w:szCs w:val="24"/>
                <w:lang w:eastAsia="tr-TR"/>
              </w:rPr>
            </w:pPr>
            <w:r w:rsidRPr="00BE3228">
              <w:rPr>
                <w:rFonts w:ascii="Arial" w:eastAsia="Times New Roman" w:hAnsi="Arial" w:cs="Arial"/>
                <w:b/>
                <w:bCs/>
                <w:color w:val="333333"/>
                <w:sz w:val="24"/>
                <w:szCs w:val="24"/>
                <w:lang w:eastAsia="tr-TR"/>
              </w:rPr>
              <w:t xml:space="preserve">İçerik </w:t>
            </w:r>
          </w:p>
        </w:tc>
      </w:tr>
      <w:tr w:rsidR="006A35AA" w:rsidRPr="00BE3228" w14:paraId="5BB0BEBA" w14:textId="77777777" w:rsidTr="00985BE5">
        <w:trPr>
          <w:trHeight w:val="360"/>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4AABF854" w14:textId="77777777" w:rsidR="006A35AA" w:rsidRPr="005E5177" w:rsidRDefault="006A35AA" w:rsidP="004877E2">
            <w:pPr>
              <w:spacing w:after="0" w:line="300" w:lineRule="atLeast"/>
              <w:jc w:val="both"/>
              <w:rPr>
                <w:rFonts w:ascii="Arial" w:eastAsia="Times New Roman" w:hAnsi="Arial" w:cs="Arial"/>
                <w:b/>
                <w:bCs/>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Kimlik Verileri</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426299BD" w14:textId="77777777" w:rsidR="006A35AA" w:rsidRPr="00BE3228" w:rsidRDefault="006A35AA" w:rsidP="004877E2">
            <w:pPr>
              <w:spacing w:after="0" w:line="300" w:lineRule="atLeast"/>
              <w:ind w:left="215" w:right="135"/>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 xml:space="preserve">İsim, soy isim, doğum tarihi, T.C kimlik </w:t>
            </w:r>
            <w:proofErr w:type="spellStart"/>
            <w:r w:rsidRPr="00BE3228">
              <w:rPr>
                <w:rFonts w:ascii="Arial" w:eastAsia="Times New Roman" w:hAnsi="Arial" w:cs="Arial"/>
                <w:color w:val="333333"/>
                <w:sz w:val="24"/>
                <w:szCs w:val="24"/>
                <w:lang w:eastAsia="tr-TR"/>
              </w:rPr>
              <w:t>no</w:t>
            </w:r>
            <w:proofErr w:type="spellEnd"/>
            <w:r w:rsidRPr="00BE3228">
              <w:rPr>
                <w:rFonts w:ascii="Arial" w:eastAsia="Times New Roman" w:hAnsi="Arial" w:cs="Arial"/>
                <w:color w:val="333333"/>
                <w:sz w:val="24"/>
                <w:szCs w:val="24"/>
                <w:lang w:eastAsia="tr-TR"/>
              </w:rPr>
              <w:t>, cinsiyet, medeni hal, uyruk bilgisi, pasaport bilgileri, kimlik fotokopisi.</w:t>
            </w:r>
          </w:p>
        </w:tc>
      </w:tr>
      <w:tr w:rsidR="006A35AA" w:rsidRPr="00BE3228" w14:paraId="3A456B99" w14:textId="77777777" w:rsidTr="00985BE5">
        <w:trPr>
          <w:trHeight w:val="360"/>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2691C1F5" w14:textId="77777777" w:rsidR="006A35AA" w:rsidRPr="005E5177" w:rsidRDefault="006A35AA" w:rsidP="004877E2">
            <w:pPr>
              <w:spacing w:after="0" w:line="300" w:lineRule="atLeast"/>
              <w:jc w:val="both"/>
              <w:rPr>
                <w:rFonts w:ascii="Arial" w:eastAsia="Times New Roman" w:hAnsi="Arial" w:cs="Arial"/>
                <w:b/>
                <w:bCs/>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İletişim Verileri</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40CAAC6B" w14:textId="77777777" w:rsidR="006A35AA" w:rsidRPr="00BE3228" w:rsidRDefault="006A35AA" w:rsidP="004877E2">
            <w:pPr>
              <w:spacing w:after="0" w:line="300" w:lineRule="atLeast"/>
              <w:ind w:left="215" w:right="135"/>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İkametgâh adres bilgisi, telefon numarası, elektronik posta adresi.</w:t>
            </w:r>
          </w:p>
        </w:tc>
      </w:tr>
      <w:tr w:rsidR="006A35AA" w:rsidRPr="00BE3228" w14:paraId="7ACE2807" w14:textId="77777777" w:rsidTr="00985BE5">
        <w:trPr>
          <w:trHeight w:val="360"/>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143DA78C" w14:textId="77777777" w:rsidR="006A35AA" w:rsidRPr="005E5177" w:rsidRDefault="006A35AA" w:rsidP="004877E2">
            <w:pPr>
              <w:spacing w:after="0" w:line="300" w:lineRule="atLeast"/>
              <w:jc w:val="both"/>
              <w:rPr>
                <w:rFonts w:ascii="Arial" w:eastAsia="Times New Roman" w:hAnsi="Arial" w:cs="Arial"/>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Görsel ve İşitsel Veriler</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1C516CF8" w14:textId="77777777" w:rsidR="006A35AA" w:rsidRPr="00BE3228" w:rsidRDefault="006A35AA" w:rsidP="004877E2">
            <w:pPr>
              <w:spacing w:after="0" w:line="300" w:lineRule="atLeast"/>
              <w:ind w:left="215" w:right="135"/>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Fotoğraf</w:t>
            </w:r>
          </w:p>
        </w:tc>
      </w:tr>
      <w:tr w:rsidR="006A35AA" w:rsidRPr="00BE3228" w14:paraId="280F2275" w14:textId="77777777" w:rsidTr="00985BE5">
        <w:trPr>
          <w:trHeight w:val="360"/>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51E28EC0" w14:textId="77777777" w:rsidR="006A35AA" w:rsidRPr="005E5177" w:rsidRDefault="006A35AA" w:rsidP="004877E2">
            <w:pPr>
              <w:spacing w:after="0" w:line="300" w:lineRule="atLeast"/>
              <w:jc w:val="both"/>
              <w:rPr>
                <w:rFonts w:ascii="Arial" w:eastAsia="Times New Roman" w:hAnsi="Arial" w:cs="Arial"/>
                <w:b/>
                <w:bCs/>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Eğitim Verileri</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7B8B3F7A" w14:textId="77777777" w:rsidR="006A35AA" w:rsidRPr="00BE3228" w:rsidRDefault="006A35AA" w:rsidP="004877E2">
            <w:pPr>
              <w:spacing w:after="0" w:line="300" w:lineRule="atLeast"/>
              <w:ind w:left="215" w:right="135"/>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Öğrenim durumu, sertifika ve diploma bilgileri, yabancı dil bilgileri, eğitim ve beceriler, seminer ve kurslar.</w:t>
            </w:r>
          </w:p>
        </w:tc>
      </w:tr>
      <w:tr w:rsidR="006A35AA" w:rsidRPr="00BE3228" w14:paraId="6D66B076" w14:textId="77777777" w:rsidTr="00985BE5">
        <w:trPr>
          <w:trHeight w:val="360"/>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67A9B526" w14:textId="77777777" w:rsidR="006A35AA" w:rsidRPr="005E5177" w:rsidRDefault="006A35AA" w:rsidP="004877E2">
            <w:pPr>
              <w:spacing w:after="0" w:line="300" w:lineRule="atLeast"/>
              <w:jc w:val="both"/>
              <w:rPr>
                <w:rFonts w:ascii="Arial" w:eastAsia="Times New Roman" w:hAnsi="Arial" w:cs="Arial"/>
                <w:b/>
                <w:bCs/>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Özel Nitelikli Kişisel Veriler</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74975A0E" w14:textId="77777777" w:rsidR="006A35AA" w:rsidRPr="00BE3228" w:rsidRDefault="006A35AA" w:rsidP="004877E2">
            <w:pPr>
              <w:spacing w:after="0" w:line="300" w:lineRule="atLeast"/>
              <w:ind w:left="215" w:right="135"/>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 xml:space="preserve">Sağlık raporu, adli sicil kaydı, engelli raporu, eski hükümlü raporu </w:t>
            </w:r>
          </w:p>
        </w:tc>
      </w:tr>
      <w:tr w:rsidR="006A35AA" w:rsidRPr="00BE3228" w14:paraId="1F902538" w14:textId="77777777" w:rsidTr="00985BE5">
        <w:trPr>
          <w:trHeight w:val="360"/>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178C95EE" w14:textId="77777777" w:rsidR="006A35AA" w:rsidRPr="005E5177" w:rsidRDefault="006A35AA" w:rsidP="004877E2">
            <w:pPr>
              <w:spacing w:after="0" w:line="300" w:lineRule="atLeast"/>
              <w:jc w:val="both"/>
              <w:rPr>
                <w:rFonts w:ascii="Arial" w:eastAsia="Times New Roman" w:hAnsi="Arial" w:cs="Arial"/>
                <w:b/>
                <w:bCs/>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 xml:space="preserve">Özlük Verileri </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07609711" w14:textId="77777777" w:rsidR="006A35AA" w:rsidRPr="00BE3228" w:rsidRDefault="006A35AA" w:rsidP="004877E2">
            <w:pPr>
              <w:spacing w:after="0" w:line="300" w:lineRule="atLeast"/>
              <w:ind w:left="215" w:right="135"/>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Çalışma geçmişi ve detayları, önceki iş yerinden alınan bonservis/hizmet/çalışma belgesi, öz geçmiş, askerlik durum bilgisi.</w:t>
            </w:r>
          </w:p>
        </w:tc>
      </w:tr>
      <w:tr w:rsidR="006A35AA" w:rsidRPr="00BE3228" w14:paraId="257D659B" w14:textId="77777777" w:rsidTr="00985BE5">
        <w:trPr>
          <w:trHeight w:val="435"/>
        </w:trPr>
        <w:tc>
          <w:tcPr>
            <w:tcW w:w="2474" w:type="dxa"/>
            <w:tcBorders>
              <w:top w:val="outset" w:sz="6" w:space="0" w:color="auto"/>
              <w:left w:val="outset" w:sz="6" w:space="0" w:color="auto"/>
              <w:bottom w:val="outset" w:sz="6" w:space="0" w:color="auto"/>
              <w:right w:val="outset" w:sz="6" w:space="0" w:color="auto"/>
            </w:tcBorders>
            <w:shd w:val="clear" w:color="auto" w:fill="C00000"/>
            <w:vAlign w:val="center"/>
          </w:tcPr>
          <w:p w14:paraId="77F0981A" w14:textId="77777777" w:rsidR="006A35AA" w:rsidRPr="005E5177" w:rsidRDefault="006A35AA" w:rsidP="004877E2">
            <w:pPr>
              <w:spacing w:after="0" w:line="300" w:lineRule="atLeast"/>
              <w:jc w:val="both"/>
              <w:rPr>
                <w:rFonts w:ascii="Arial" w:eastAsia="Times New Roman" w:hAnsi="Arial" w:cs="Arial"/>
                <w:b/>
                <w:bCs/>
                <w:color w:val="F2F2F2" w:themeColor="background1" w:themeShade="F2"/>
                <w:sz w:val="24"/>
                <w:szCs w:val="24"/>
                <w:lang w:eastAsia="tr-TR"/>
              </w:rPr>
            </w:pPr>
            <w:r w:rsidRPr="005E5177">
              <w:rPr>
                <w:rFonts w:ascii="Arial" w:eastAsia="Times New Roman" w:hAnsi="Arial" w:cs="Arial"/>
                <w:b/>
                <w:bCs/>
                <w:color w:val="F2F2F2" w:themeColor="background1" w:themeShade="F2"/>
                <w:sz w:val="24"/>
                <w:szCs w:val="24"/>
                <w:lang w:eastAsia="tr-TR"/>
              </w:rPr>
              <w:t>Diğer Veriler</w:t>
            </w:r>
          </w:p>
        </w:tc>
        <w:tc>
          <w:tcPr>
            <w:tcW w:w="6590" w:type="dxa"/>
            <w:tcBorders>
              <w:top w:val="outset" w:sz="6" w:space="0" w:color="auto"/>
              <w:left w:val="outset" w:sz="6" w:space="0" w:color="auto"/>
              <w:bottom w:val="outset" w:sz="6" w:space="0" w:color="auto"/>
              <w:right w:val="outset" w:sz="6" w:space="0" w:color="auto"/>
            </w:tcBorders>
            <w:shd w:val="clear" w:color="auto" w:fill="FFFFCC"/>
            <w:vAlign w:val="center"/>
          </w:tcPr>
          <w:p w14:paraId="64081794" w14:textId="77777777" w:rsidR="006A35AA" w:rsidRPr="00BE3228" w:rsidRDefault="006A35AA" w:rsidP="004877E2">
            <w:pPr>
              <w:spacing w:after="0" w:line="300" w:lineRule="atLeast"/>
              <w:ind w:left="215" w:right="135"/>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İmza, sürücü belgesi verileri, referans bilgileri (referans kişisinin adı soyadı, unvanı, işyeri, telefonu, e-postası)</w:t>
            </w:r>
          </w:p>
        </w:tc>
      </w:tr>
    </w:tbl>
    <w:p w14:paraId="22149405" w14:textId="77777777" w:rsidR="00B80C67" w:rsidRPr="00BE3228" w:rsidRDefault="00B80C67" w:rsidP="00B80C67">
      <w:pPr>
        <w:spacing w:after="0" w:line="240" w:lineRule="auto"/>
        <w:jc w:val="both"/>
        <w:rPr>
          <w:rFonts w:ascii="Arial" w:hAnsi="Arial" w:cs="Arial"/>
          <w:sz w:val="24"/>
          <w:szCs w:val="24"/>
        </w:rPr>
      </w:pPr>
    </w:p>
    <w:p w14:paraId="7CE370C9" w14:textId="653D90E9" w:rsidR="009166D6" w:rsidRPr="00BE3228" w:rsidRDefault="006A35AA" w:rsidP="004D235E">
      <w:pPr>
        <w:spacing w:after="0" w:line="240" w:lineRule="auto"/>
        <w:jc w:val="both"/>
        <w:rPr>
          <w:rFonts w:ascii="Arial" w:hAnsi="Arial" w:cs="Arial"/>
          <w:sz w:val="24"/>
          <w:szCs w:val="24"/>
        </w:rPr>
      </w:pPr>
      <w:r w:rsidRPr="00BE3228">
        <w:rPr>
          <w:rFonts w:ascii="Arial" w:hAnsi="Arial" w:cs="Arial"/>
          <w:sz w:val="24"/>
          <w:szCs w:val="24"/>
        </w:rPr>
        <w:t>Belirtilen k</w:t>
      </w:r>
      <w:r w:rsidR="00B80C67" w:rsidRPr="00BE3228">
        <w:rPr>
          <w:rFonts w:ascii="Arial" w:hAnsi="Arial" w:cs="Arial"/>
          <w:sz w:val="24"/>
          <w:szCs w:val="24"/>
        </w:rPr>
        <w:t xml:space="preserve">işisel verileriniz, </w:t>
      </w:r>
      <w:r w:rsidR="00915809" w:rsidRPr="00BE3228">
        <w:rPr>
          <w:rFonts w:ascii="Arial" w:hAnsi="Arial" w:cs="Arial"/>
          <w:sz w:val="24"/>
          <w:szCs w:val="24"/>
        </w:rPr>
        <w:t xml:space="preserve">iş başvurunuzun  </w:t>
      </w:r>
      <w:r w:rsidR="003327D0">
        <w:rPr>
          <w:rFonts w:ascii="Arial" w:hAnsi="Arial" w:cs="Arial"/>
          <w:sz w:val="24"/>
          <w:szCs w:val="24"/>
        </w:rPr>
        <w:t>RADYUM</w:t>
      </w:r>
      <w:r w:rsidR="00915809" w:rsidRPr="00BE3228">
        <w:rPr>
          <w:rFonts w:ascii="Arial" w:hAnsi="Arial" w:cs="Arial"/>
          <w:sz w:val="24"/>
          <w:szCs w:val="24"/>
        </w:rPr>
        <w:t xml:space="preserve"> bünyesindeki açık pozisyonlar yönünden değerlendirilmesi ve sonuçlandırılabilmesine yönelik olarak; </w:t>
      </w:r>
      <w:r w:rsidR="009166D6" w:rsidRPr="00BE3228">
        <w:rPr>
          <w:rFonts w:ascii="Arial" w:hAnsi="Arial" w:cs="Arial"/>
          <w:sz w:val="24"/>
          <w:szCs w:val="24"/>
        </w:rPr>
        <w:t>sizinle</w:t>
      </w:r>
      <w:r w:rsidR="004D235E" w:rsidRPr="00BE3228">
        <w:rPr>
          <w:rFonts w:ascii="Arial" w:hAnsi="Arial" w:cs="Arial"/>
          <w:sz w:val="24"/>
          <w:szCs w:val="24"/>
        </w:rPr>
        <w:t xml:space="preserve"> </w:t>
      </w:r>
      <w:r w:rsidR="009166D6" w:rsidRPr="00BE3228">
        <w:rPr>
          <w:rFonts w:ascii="Arial" w:hAnsi="Arial" w:cs="Arial"/>
          <w:sz w:val="24"/>
          <w:szCs w:val="24"/>
        </w:rPr>
        <w:t>iletişime geçil</w:t>
      </w:r>
      <w:r w:rsidR="00915809" w:rsidRPr="00BE3228">
        <w:rPr>
          <w:rFonts w:ascii="Arial" w:hAnsi="Arial" w:cs="Arial"/>
          <w:sz w:val="24"/>
          <w:szCs w:val="24"/>
        </w:rPr>
        <w:t>ebil</w:t>
      </w:r>
      <w:r w:rsidR="009166D6" w:rsidRPr="00BE3228">
        <w:rPr>
          <w:rFonts w:ascii="Arial" w:hAnsi="Arial" w:cs="Arial"/>
          <w:sz w:val="24"/>
          <w:szCs w:val="24"/>
        </w:rPr>
        <w:t>mesi</w:t>
      </w:r>
      <w:r w:rsidR="00AD013A">
        <w:rPr>
          <w:rFonts w:ascii="Arial" w:hAnsi="Arial" w:cs="Arial"/>
          <w:sz w:val="24"/>
          <w:szCs w:val="24"/>
        </w:rPr>
        <w:t>,</w:t>
      </w:r>
      <w:r w:rsidR="00915809" w:rsidRPr="00BE3228">
        <w:rPr>
          <w:rFonts w:ascii="Arial" w:hAnsi="Arial" w:cs="Arial"/>
          <w:sz w:val="24"/>
          <w:szCs w:val="24"/>
        </w:rPr>
        <w:t xml:space="preserve"> çalışabileceğiniz konumun doğru bir şekilde belirlenerek idari ve özlük işlerinin planlanabilmesi,</w:t>
      </w:r>
      <w:r w:rsidR="00E655BE" w:rsidRPr="00BE3228">
        <w:rPr>
          <w:rFonts w:ascii="Arial" w:hAnsi="Arial" w:cs="Arial"/>
          <w:sz w:val="24"/>
          <w:szCs w:val="24"/>
        </w:rPr>
        <w:t xml:space="preserve"> insan kaynakları faaliyetlerinin yürütülebilmesi,</w:t>
      </w:r>
      <w:r w:rsidR="00DB5AB8" w:rsidRPr="00DB5AB8">
        <w:t xml:space="preserve"> </w:t>
      </w:r>
      <w:r w:rsidR="00DB5AB8" w:rsidRPr="00DB5AB8">
        <w:rPr>
          <w:rFonts w:ascii="Arial" w:hAnsi="Arial" w:cs="Arial"/>
          <w:sz w:val="24"/>
          <w:szCs w:val="24"/>
        </w:rPr>
        <w:t>referans kişileriyle tarafınıza ait verilerin ve bilgilerin teyit edilmesi,</w:t>
      </w:r>
      <w:r w:rsidR="00E655BE" w:rsidRPr="00BE3228">
        <w:rPr>
          <w:rFonts w:ascii="Arial" w:hAnsi="Arial" w:cs="Arial"/>
          <w:sz w:val="24"/>
          <w:szCs w:val="24"/>
        </w:rPr>
        <w:t xml:space="preserve"> </w:t>
      </w:r>
      <w:r w:rsidR="00915809" w:rsidRPr="00BE3228">
        <w:rPr>
          <w:rFonts w:ascii="Arial" w:hAnsi="Arial" w:cs="Arial"/>
          <w:sz w:val="24"/>
          <w:szCs w:val="24"/>
        </w:rPr>
        <w:t xml:space="preserve"> </w:t>
      </w:r>
      <w:r w:rsidR="009166D6" w:rsidRPr="00BE3228">
        <w:rPr>
          <w:rFonts w:ascii="Arial" w:hAnsi="Arial" w:cs="Arial"/>
          <w:sz w:val="24"/>
          <w:szCs w:val="24"/>
        </w:rPr>
        <w:t>yükümlülükler</w:t>
      </w:r>
      <w:r w:rsidR="00915809" w:rsidRPr="00BE3228">
        <w:rPr>
          <w:rFonts w:ascii="Arial" w:hAnsi="Arial" w:cs="Arial"/>
          <w:sz w:val="24"/>
          <w:szCs w:val="24"/>
        </w:rPr>
        <w:t>in</w:t>
      </w:r>
      <w:r w:rsidR="009166D6" w:rsidRPr="00BE3228">
        <w:rPr>
          <w:rFonts w:ascii="Arial" w:hAnsi="Arial" w:cs="Arial"/>
          <w:sz w:val="24"/>
          <w:szCs w:val="24"/>
        </w:rPr>
        <w:t xml:space="preserve"> yerine getirebilme</w:t>
      </w:r>
      <w:r w:rsidR="009D114F" w:rsidRPr="00BE3228">
        <w:rPr>
          <w:rFonts w:ascii="Arial" w:hAnsi="Arial" w:cs="Arial"/>
          <w:sz w:val="24"/>
          <w:szCs w:val="24"/>
        </w:rPr>
        <w:t>si</w:t>
      </w:r>
      <w:r w:rsidR="009166D6" w:rsidRPr="00BE3228">
        <w:rPr>
          <w:rFonts w:ascii="Arial" w:hAnsi="Arial" w:cs="Arial"/>
          <w:sz w:val="24"/>
          <w:szCs w:val="24"/>
        </w:rPr>
        <w:t xml:space="preserve">, </w:t>
      </w:r>
      <w:r w:rsidR="009D114F" w:rsidRPr="00BE3228">
        <w:rPr>
          <w:rFonts w:ascii="Arial" w:hAnsi="Arial" w:cs="Arial"/>
          <w:sz w:val="24"/>
          <w:szCs w:val="24"/>
        </w:rPr>
        <w:t>işleyiş</w:t>
      </w:r>
      <w:r w:rsidR="009166D6" w:rsidRPr="00BE3228">
        <w:rPr>
          <w:rFonts w:ascii="Arial" w:hAnsi="Arial" w:cs="Arial"/>
          <w:sz w:val="24"/>
          <w:szCs w:val="24"/>
        </w:rPr>
        <w:t xml:space="preserve"> süreçleri</w:t>
      </w:r>
      <w:r w:rsidR="00E655BE" w:rsidRPr="00BE3228">
        <w:rPr>
          <w:rFonts w:ascii="Arial" w:hAnsi="Arial" w:cs="Arial"/>
          <w:sz w:val="24"/>
          <w:szCs w:val="24"/>
        </w:rPr>
        <w:t>n</w:t>
      </w:r>
      <w:r w:rsidR="009166D6" w:rsidRPr="00BE3228">
        <w:rPr>
          <w:rFonts w:ascii="Arial" w:hAnsi="Arial" w:cs="Arial"/>
          <w:sz w:val="24"/>
          <w:szCs w:val="24"/>
        </w:rPr>
        <w:t xml:space="preserve">in hukuka ve </w:t>
      </w:r>
      <w:r w:rsidR="003D5D81">
        <w:rPr>
          <w:rFonts w:ascii="Arial" w:hAnsi="Arial" w:cs="Arial"/>
          <w:sz w:val="24"/>
          <w:szCs w:val="24"/>
        </w:rPr>
        <w:t>şi</w:t>
      </w:r>
      <w:r w:rsidR="00985BE5">
        <w:rPr>
          <w:rFonts w:ascii="Arial" w:hAnsi="Arial" w:cs="Arial"/>
          <w:sz w:val="24"/>
          <w:szCs w:val="24"/>
        </w:rPr>
        <w:t>rket</w:t>
      </w:r>
      <w:r w:rsidR="009166D6" w:rsidRPr="00BE3228">
        <w:rPr>
          <w:rFonts w:ascii="Arial" w:hAnsi="Arial" w:cs="Arial"/>
          <w:sz w:val="24"/>
          <w:szCs w:val="24"/>
        </w:rPr>
        <w:t xml:space="preserve"> politikaları</w:t>
      </w:r>
      <w:r w:rsidR="00E655BE" w:rsidRPr="00BE3228">
        <w:rPr>
          <w:rFonts w:ascii="Arial" w:hAnsi="Arial" w:cs="Arial"/>
          <w:sz w:val="24"/>
          <w:szCs w:val="24"/>
        </w:rPr>
        <w:t>n</w:t>
      </w:r>
      <w:r w:rsidR="009166D6" w:rsidRPr="00BE3228">
        <w:rPr>
          <w:rFonts w:ascii="Arial" w:hAnsi="Arial" w:cs="Arial"/>
          <w:sz w:val="24"/>
          <w:szCs w:val="24"/>
        </w:rPr>
        <w:t>a uygun yürütülebilmesi amacıyla kayde</w:t>
      </w:r>
      <w:r w:rsidR="00E655BE" w:rsidRPr="00BE3228">
        <w:rPr>
          <w:rFonts w:ascii="Arial" w:hAnsi="Arial" w:cs="Arial"/>
          <w:sz w:val="24"/>
          <w:szCs w:val="24"/>
        </w:rPr>
        <w:t>dilmekte</w:t>
      </w:r>
      <w:r w:rsidR="009166D6" w:rsidRPr="00BE3228">
        <w:rPr>
          <w:rFonts w:ascii="Arial" w:hAnsi="Arial" w:cs="Arial"/>
          <w:sz w:val="24"/>
          <w:szCs w:val="24"/>
        </w:rPr>
        <w:t xml:space="preserve"> ve</w:t>
      </w:r>
      <w:r w:rsidR="004D235E" w:rsidRPr="00BE3228">
        <w:rPr>
          <w:rFonts w:ascii="Arial" w:hAnsi="Arial" w:cs="Arial"/>
          <w:sz w:val="24"/>
          <w:szCs w:val="24"/>
        </w:rPr>
        <w:t xml:space="preserve"> </w:t>
      </w:r>
      <w:r w:rsidR="009166D6" w:rsidRPr="00BE3228">
        <w:rPr>
          <w:rFonts w:ascii="Arial" w:hAnsi="Arial" w:cs="Arial"/>
          <w:sz w:val="24"/>
          <w:szCs w:val="24"/>
        </w:rPr>
        <w:t>işle</w:t>
      </w:r>
      <w:r w:rsidR="00E655BE" w:rsidRPr="00BE3228">
        <w:rPr>
          <w:rFonts w:ascii="Arial" w:hAnsi="Arial" w:cs="Arial"/>
          <w:sz w:val="24"/>
          <w:szCs w:val="24"/>
        </w:rPr>
        <w:t>nmektedir.</w:t>
      </w:r>
    </w:p>
    <w:p w14:paraId="120CAB36" w14:textId="0B10FA5B" w:rsidR="00DA001E" w:rsidRPr="00BE3228" w:rsidRDefault="00DA001E" w:rsidP="004D235E">
      <w:pPr>
        <w:spacing w:after="0" w:line="240" w:lineRule="auto"/>
        <w:jc w:val="both"/>
        <w:rPr>
          <w:rFonts w:ascii="Arial" w:hAnsi="Arial" w:cs="Arial"/>
          <w:sz w:val="24"/>
          <w:szCs w:val="24"/>
        </w:rPr>
      </w:pPr>
    </w:p>
    <w:p w14:paraId="66C73D6C" w14:textId="3CEEA323" w:rsidR="009166D6" w:rsidRPr="00062A64" w:rsidRDefault="009166D6" w:rsidP="00B6693A">
      <w:pPr>
        <w:pStyle w:val="ListeParagraf"/>
        <w:numPr>
          <w:ilvl w:val="0"/>
          <w:numId w:val="6"/>
        </w:numPr>
        <w:spacing w:after="0" w:line="240" w:lineRule="auto"/>
        <w:jc w:val="both"/>
        <w:rPr>
          <w:rFonts w:ascii="Arial" w:hAnsi="Arial" w:cs="Arial"/>
          <w:b/>
          <w:bCs/>
          <w:color w:val="FF0000"/>
          <w:sz w:val="24"/>
          <w:szCs w:val="24"/>
        </w:rPr>
      </w:pPr>
      <w:r w:rsidRPr="00062A64">
        <w:rPr>
          <w:rFonts w:ascii="Arial" w:hAnsi="Arial" w:cs="Arial"/>
          <w:b/>
          <w:bCs/>
          <w:color w:val="FF0000"/>
          <w:sz w:val="24"/>
          <w:szCs w:val="24"/>
        </w:rPr>
        <w:t>Kişisel Verilerin Toplanma Yöntemi ve Hukuki Sebebi</w:t>
      </w:r>
    </w:p>
    <w:p w14:paraId="3096004E" w14:textId="77777777" w:rsidR="00BD67AA" w:rsidRPr="00BE3228" w:rsidRDefault="00BD67AA" w:rsidP="004D235E">
      <w:pPr>
        <w:spacing w:after="0" w:line="240" w:lineRule="auto"/>
        <w:jc w:val="both"/>
        <w:rPr>
          <w:rFonts w:ascii="Arial" w:hAnsi="Arial" w:cs="Arial"/>
          <w:sz w:val="24"/>
          <w:szCs w:val="24"/>
        </w:rPr>
      </w:pPr>
    </w:p>
    <w:p w14:paraId="741B5464" w14:textId="6FC324F7" w:rsidR="002421FF" w:rsidRDefault="009500AA" w:rsidP="002421FF">
      <w:pPr>
        <w:spacing w:after="0" w:line="240" w:lineRule="auto"/>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 xml:space="preserve">Basılı formlar, doğrudan elektronik ortamdaki formlar, telefon ve elektronik ortamlarda ya da yüz yüze görüşme süreçlerinde </w:t>
      </w:r>
      <w:r w:rsidR="008A250F">
        <w:rPr>
          <w:rFonts w:ascii="Arial" w:eastAsia="Times New Roman" w:hAnsi="Arial" w:cs="Arial"/>
          <w:color w:val="333333"/>
          <w:sz w:val="24"/>
          <w:szCs w:val="24"/>
          <w:lang w:eastAsia="tr-TR"/>
        </w:rPr>
        <w:t xml:space="preserve">tarafınızdan, </w:t>
      </w:r>
      <w:r w:rsidR="008A250F" w:rsidRPr="008A250F">
        <w:rPr>
          <w:rFonts w:ascii="Arial" w:eastAsia="Times New Roman" w:hAnsi="Arial" w:cs="Arial"/>
          <w:color w:val="333333"/>
          <w:sz w:val="24"/>
          <w:szCs w:val="24"/>
          <w:lang w:eastAsia="tr-TR"/>
        </w:rPr>
        <w:t>referans olarak belirtilen üçüncü kişilerden</w:t>
      </w:r>
      <w:r w:rsidR="008A250F">
        <w:rPr>
          <w:rFonts w:ascii="Arial" w:eastAsia="Times New Roman" w:hAnsi="Arial" w:cs="Arial"/>
          <w:color w:val="333333"/>
          <w:sz w:val="24"/>
          <w:szCs w:val="24"/>
          <w:lang w:eastAsia="tr-TR"/>
        </w:rPr>
        <w:t xml:space="preserve"> </w:t>
      </w:r>
      <w:r w:rsidRPr="00BE3228">
        <w:rPr>
          <w:rFonts w:ascii="Arial" w:eastAsia="Times New Roman" w:hAnsi="Arial" w:cs="Arial"/>
          <w:color w:val="333333"/>
          <w:sz w:val="24"/>
          <w:szCs w:val="24"/>
          <w:lang w:eastAsia="tr-TR"/>
        </w:rPr>
        <w:t xml:space="preserve">toplanan kişisel verilerinizin </w:t>
      </w:r>
      <w:r w:rsidR="00BD67AA" w:rsidRPr="00BE3228">
        <w:rPr>
          <w:rFonts w:ascii="Arial" w:eastAsia="Times New Roman" w:hAnsi="Arial" w:cs="Arial"/>
          <w:color w:val="333333"/>
          <w:sz w:val="24"/>
          <w:szCs w:val="24"/>
          <w:lang w:eastAsia="tr-TR"/>
        </w:rPr>
        <w:t>toplanmasının temel nedeni ilgili mevzuattaki yükümlülüklerdir.</w:t>
      </w:r>
      <w:r w:rsidR="002421FF" w:rsidRPr="00BE3228">
        <w:rPr>
          <w:rFonts w:ascii="Arial" w:eastAsia="Times New Roman" w:hAnsi="Arial" w:cs="Arial"/>
          <w:color w:val="333333"/>
          <w:sz w:val="24"/>
          <w:szCs w:val="24"/>
          <w:lang w:eastAsia="tr-TR"/>
        </w:rPr>
        <w:t xml:space="preserve"> </w:t>
      </w:r>
      <w:r w:rsidR="00BE3228" w:rsidRPr="00BE3228">
        <w:rPr>
          <w:rFonts w:ascii="Arial" w:eastAsia="Times New Roman" w:hAnsi="Arial" w:cs="Arial"/>
          <w:color w:val="333333"/>
          <w:sz w:val="24"/>
          <w:szCs w:val="24"/>
          <w:lang w:eastAsia="tr-TR"/>
        </w:rPr>
        <w:t>Yaptığınız iş başvurusu esnasında talep edilen bilgilerin dışında tarafımıza ilettiğiniz bilgi ve belgelere ilişkin KVKK ve sair mevzuat kapsamında herhangi bir sorumluluğumuz bulunmamaktadır.</w:t>
      </w:r>
    </w:p>
    <w:p w14:paraId="79296B06" w14:textId="77777777" w:rsidR="00BE3228" w:rsidRPr="00BE3228" w:rsidRDefault="00BE3228" w:rsidP="002421FF">
      <w:pPr>
        <w:spacing w:after="0" w:line="240" w:lineRule="auto"/>
        <w:jc w:val="both"/>
        <w:rPr>
          <w:rFonts w:ascii="Arial" w:eastAsia="Times New Roman" w:hAnsi="Arial" w:cs="Arial"/>
          <w:color w:val="333333"/>
          <w:sz w:val="24"/>
          <w:szCs w:val="24"/>
          <w:lang w:eastAsia="tr-TR"/>
        </w:rPr>
      </w:pPr>
    </w:p>
    <w:p w14:paraId="0B8877A8" w14:textId="00275DC4" w:rsidR="009500AA" w:rsidRDefault="002421FF" w:rsidP="002421FF">
      <w:pPr>
        <w:spacing w:after="0" w:line="240" w:lineRule="auto"/>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 xml:space="preserve">Toplanan kişisel verileriniz iş başvurunuzun değerlendirilmesi ve sonuçlandırılmasına ilişkin sözleşmenin </w:t>
      </w:r>
      <w:r w:rsidR="00F147E5">
        <w:rPr>
          <w:rFonts w:ascii="Arial" w:eastAsia="Times New Roman" w:hAnsi="Arial" w:cs="Arial"/>
          <w:color w:val="333333"/>
          <w:sz w:val="24"/>
          <w:szCs w:val="24"/>
          <w:lang w:eastAsia="tr-TR"/>
        </w:rPr>
        <w:t xml:space="preserve">kurulması ve </w:t>
      </w:r>
      <w:r w:rsidRPr="00BE3228">
        <w:rPr>
          <w:rFonts w:ascii="Arial" w:eastAsia="Times New Roman" w:hAnsi="Arial" w:cs="Arial"/>
          <w:color w:val="333333"/>
          <w:sz w:val="24"/>
          <w:szCs w:val="24"/>
          <w:lang w:eastAsia="tr-TR"/>
        </w:rPr>
        <w:t>ifası</w:t>
      </w:r>
      <w:r w:rsidR="00F147E5">
        <w:rPr>
          <w:rFonts w:ascii="Arial" w:eastAsia="Times New Roman" w:hAnsi="Arial" w:cs="Arial"/>
          <w:color w:val="333333"/>
          <w:sz w:val="24"/>
          <w:szCs w:val="24"/>
          <w:lang w:eastAsia="tr-TR"/>
        </w:rPr>
        <w:t xml:space="preserve">, </w:t>
      </w:r>
      <w:r w:rsidR="004C7116">
        <w:rPr>
          <w:rFonts w:ascii="Arial" w:eastAsia="Times New Roman" w:hAnsi="Arial" w:cs="Arial"/>
          <w:color w:val="333333"/>
          <w:sz w:val="24"/>
          <w:szCs w:val="24"/>
          <w:lang w:eastAsia="tr-TR"/>
        </w:rPr>
        <w:t>Şirketimizin</w:t>
      </w:r>
      <w:r w:rsidR="00F147E5">
        <w:rPr>
          <w:rFonts w:ascii="Arial" w:eastAsia="Times New Roman" w:hAnsi="Arial" w:cs="Arial"/>
          <w:color w:val="333333"/>
          <w:sz w:val="24"/>
          <w:szCs w:val="24"/>
          <w:lang w:eastAsia="tr-TR"/>
        </w:rPr>
        <w:t xml:space="preserve"> meşru menfaati ile bulunması halinde açık rıza</w:t>
      </w:r>
      <w:r w:rsidRPr="00BE3228">
        <w:rPr>
          <w:rFonts w:ascii="Arial" w:eastAsia="Times New Roman" w:hAnsi="Arial" w:cs="Arial"/>
          <w:color w:val="333333"/>
          <w:sz w:val="24"/>
          <w:szCs w:val="24"/>
          <w:lang w:eastAsia="tr-TR"/>
        </w:rPr>
        <w:t xml:space="preserve"> hukuki sebebine dayalı olarak</w:t>
      </w:r>
      <w:r w:rsidR="00F147E5">
        <w:rPr>
          <w:rFonts w:ascii="Arial" w:eastAsia="Times New Roman" w:hAnsi="Arial" w:cs="Arial"/>
          <w:color w:val="333333"/>
          <w:sz w:val="24"/>
          <w:szCs w:val="24"/>
          <w:lang w:eastAsia="tr-TR"/>
        </w:rPr>
        <w:t xml:space="preserve"> toplanmakta ve</w:t>
      </w:r>
      <w:r w:rsidRPr="00BE3228">
        <w:rPr>
          <w:rFonts w:ascii="Arial" w:eastAsia="Times New Roman" w:hAnsi="Arial" w:cs="Arial"/>
          <w:color w:val="333333"/>
          <w:sz w:val="24"/>
          <w:szCs w:val="24"/>
          <w:lang w:eastAsia="tr-TR"/>
        </w:rPr>
        <w:t xml:space="preserve"> </w:t>
      </w:r>
      <w:r w:rsidR="00282578" w:rsidRPr="00BE3228">
        <w:rPr>
          <w:rFonts w:ascii="Arial" w:eastAsia="Times New Roman" w:hAnsi="Arial" w:cs="Arial"/>
          <w:color w:val="333333"/>
          <w:sz w:val="24"/>
          <w:szCs w:val="24"/>
          <w:lang w:eastAsia="tr-TR"/>
        </w:rPr>
        <w:t>KVKK</w:t>
      </w:r>
      <w:r w:rsidRPr="00BE3228">
        <w:rPr>
          <w:rFonts w:ascii="Arial" w:eastAsia="Times New Roman" w:hAnsi="Arial" w:cs="Arial"/>
          <w:color w:val="333333"/>
          <w:sz w:val="24"/>
          <w:szCs w:val="24"/>
          <w:lang w:eastAsia="tr-TR"/>
        </w:rPr>
        <w:t xml:space="preserve"> 5. ve 6. maddelerinde belirtilen kişisel veri işleme şartları kapsamında işbu Aydınlatma Metninde belirtilen amaçların sağlanması ve hukuki yükümlülüklerin yerine getirilebilmesi için yukarıda belirtilen hukuki sebeplerle işlenmektedir.</w:t>
      </w:r>
    </w:p>
    <w:p w14:paraId="4B9012FA" w14:textId="77777777" w:rsidR="003D5D81" w:rsidRDefault="003D5D81" w:rsidP="002421FF">
      <w:pPr>
        <w:spacing w:after="0" w:line="240" w:lineRule="auto"/>
        <w:jc w:val="both"/>
        <w:rPr>
          <w:rFonts w:ascii="Arial" w:eastAsia="Times New Roman" w:hAnsi="Arial" w:cs="Arial"/>
          <w:color w:val="333333"/>
          <w:sz w:val="24"/>
          <w:szCs w:val="24"/>
          <w:lang w:eastAsia="tr-TR"/>
        </w:rPr>
      </w:pPr>
    </w:p>
    <w:p w14:paraId="162DBA9E" w14:textId="77777777" w:rsidR="003D5D81" w:rsidRDefault="003D5D81" w:rsidP="002421FF">
      <w:pPr>
        <w:spacing w:after="0" w:line="240" w:lineRule="auto"/>
        <w:jc w:val="both"/>
        <w:rPr>
          <w:rFonts w:ascii="Arial" w:eastAsia="Times New Roman" w:hAnsi="Arial" w:cs="Arial"/>
          <w:color w:val="333333"/>
          <w:sz w:val="24"/>
          <w:szCs w:val="24"/>
          <w:lang w:eastAsia="tr-TR"/>
        </w:rPr>
      </w:pPr>
    </w:p>
    <w:p w14:paraId="51EF3540" w14:textId="77777777" w:rsidR="003D5D81" w:rsidRPr="00BE3228" w:rsidRDefault="003D5D81" w:rsidP="002421FF">
      <w:pPr>
        <w:spacing w:after="0" w:line="240" w:lineRule="auto"/>
        <w:jc w:val="both"/>
        <w:rPr>
          <w:rFonts w:ascii="Arial" w:eastAsia="Times New Roman" w:hAnsi="Arial" w:cs="Arial"/>
          <w:color w:val="333333"/>
          <w:sz w:val="24"/>
          <w:szCs w:val="24"/>
          <w:lang w:eastAsia="tr-TR"/>
        </w:rPr>
      </w:pPr>
    </w:p>
    <w:p w14:paraId="1254AEB8" w14:textId="77777777" w:rsidR="008A250F" w:rsidRPr="00BE3228" w:rsidRDefault="008A250F" w:rsidP="002D6B42">
      <w:pPr>
        <w:spacing w:after="0" w:line="240" w:lineRule="auto"/>
        <w:jc w:val="both"/>
        <w:rPr>
          <w:rFonts w:ascii="Arial" w:eastAsia="Times New Roman" w:hAnsi="Arial" w:cs="Arial"/>
          <w:color w:val="333333"/>
          <w:sz w:val="24"/>
          <w:szCs w:val="24"/>
          <w:lang w:eastAsia="tr-TR"/>
        </w:rPr>
      </w:pPr>
    </w:p>
    <w:p w14:paraId="13608C19" w14:textId="68CE2998" w:rsidR="002D6B42" w:rsidRPr="00062A64" w:rsidRDefault="002D6B42" w:rsidP="00516C35">
      <w:pPr>
        <w:pStyle w:val="ListeParagraf"/>
        <w:numPr>
          <w:ilvl w:val="0"/>
          <w:numId w:val="6"/>
        </w:numPr>
        <w:spacing w:after="0" w:line="240" w:lineRule="auto"/>
        <w:jc w:val="both"/>
        <w:rPr>
          <w:rFonts w:ascii="Arial" w:eastAsia="Times New Roman" w:hAnsi="Arial" w:cs="Arial"/>
          <w:b/>
          <w:bCs/>
          <w:color w:val="FF0000"/>
          <w:sz w:val="24"/>
          <w:szCs w:val="24"/>
          <w:lang w:eastAsia="tr-TR"/>
        </w:rPr>
      </w:pPr>
      <w:bookmarkStart w:id="5" w:name="_Hlk55569519"/>
      <w:r w:rsidRPr="00062A64">
        <w:rPr>
          <w:rFonts w:ascii="Arial" w:eastAsia="Times New Roman" w:hAnsi="Arial" w:cs="Arial"/>
          <w:b/>
          <w:bCs/>
          <w:color w:val="FF0000"/>
          <w:sz w:val="24"/>
          <w:szCs w:val="24"/>
          <w:lang w:eastAsia="tr-TR"/>
        </w:rPr>
        <w:t>Kişisel Verilerin Aktarıldığı Üçüncü Kişiler ve Aktarılma Amaçları</w:t>
      </w:r>
    </w:p>
    <w:p w14:paraId="667CF36D" w14:textId="77777777" w:rsidR="002421FF" w:rsidRPr="00BE3228" w:rsidRDefault="002421FF" w:rsidP="002D6B42">
      <w:pPr>
        <w:spacing w:after="0" w:line="240" w:lineRule="auto"/>
        <w:jc w:val="both"/>
        <w:rPr>
          <w:rFonts w:ascii="Arial" w:eastAsia="Times New Roman" w:hAnsi="Arial" w:cs="Arial"/>
          <w:color w:val="333333"/>
          <w:sz w:val="24"/>
          <w:szCs w:val="24"/>
          <w:lang w:eastAsia="tr-TR"/>
        </w:rPr>
      </w:pPr>
    </w:p>
    <w:p w14:paraId="71D21DAB" w14:textId="2A972E9E" w:rsidR="002421FF" w:rsidRDefault="00D32013" w:rsidP="002421FF">
      <w:pPr>
        <w:spacing w:after="0" w:line="240" w:lineRule="auto"/>
        <w:jc w:val="both"/>
        <w:rPr>
          <w:rFonts w:ascii="Arial" w:eastAsia="Times New Roman" w:hAnsi="Arial" w:cs="Arial"/>
          <w:color w:val="333333"/>
          <w:sz w:val="24"/>
          <w:szCs w:val="24"/>
          <w:lang w:eastAsia="tr-TR"/>
        </w:rPr>
      </w:pPr>
      <w:r w:rsidRPr="00BE3228">
        <w:rPr>
          <w:rFonts w:ascii="Arial" w:eastAsia="Times New Roman" w:hAnsi="Arial" w:cs="Arial"/>
          <w:color w:val="333333"/>
          <w:sz w:val="24"/>
          <w:szCs w:val="24"/>
          <w:lang w:eastAsia="tr-TR"/>
        </w:rPr>
        <w:t>Toplana</w:t>
      </w:r>
      <w:r w:rsidR="0006552B" w:rsidRPr="00BE3228">
        <w:rPr>
          <w:rFonts w:ascii="Arial" w:eastAsia="Times New Roman" w:hAnsi="Arial" w:cs="Arial"/>
          <w:color w:val="333333"/>
          <w:sz w:val="24"/>
          <w:szCs w:val="24"/>
          <w:lang w:eastAsia="tr-TR"/>
        </w:rPr>
        <w:t>n</w:t>
      </w:r>
      <w:r w:rsidRPr="00BE3228">
        <w:rPr>
          <w:rFonts w:ascii="Arial" w:eastAsia="Times New Roman" w:hAnsi="Arial" w:cs="Arial"/>
          <w:color w:val="333333"/>
          <w:sz w:val="24"/>
          <w:szCs w:val="24"/>
          <w:lang w:eastAsia="tr-TR"/>
        </w:rPr>
        <w:t xml:space="preserve"> kişisel verileriniz istihdam edilebileceğiniz</w:t>
      </w:r>
      <w:r w:rsidR="002421FF" w:rsidRPr="00BE3228">
        <w:rPr>
          <w:rFonts w:ascii="Arial" w:eastAsia="Times New Roman" w:hAnsi="Arial" w:cs="Arial"/>
          <w:color w:val="333333"/>
          <w:sz w:val="24"/>
          <w:szCs w:val="24"/>
          <w:lang w:eastAsia="tr-TR"/>
        </w:rPr>
        <w:t xml:space="preserve"> pozisyona uygunluğunu</w:t>
      </w:r>
      <w:r w:rsidRPr="00BE3228">
        <w:rPr>
          <w:rFonts w:ascii="Arial" w:eastAsia="Times New Roman" w:hAnsi="Arial" w:cs="Arial"/>
          <w:color w:val="333333"/>
          <w:sz w:val="24"/>
          <w:szCs w:val="24"/>
          <w:lang w:eastAsia="tr-TR"/>
        </w:rPr>
        <w:t>zun</w:t>
      </w:r>
      <w:r w:rsidR="002421FF" w:rsidRPr="00BE3228">
        <w:rPr>
          <w:rFonts w:ascii="Arial" w:eastAsia="Times New Roman" w:hAnsi="Arial" w:cs="Arial"/>
          <w:color w:val="333333"/>
          <w:sz w:val="24"/>
          <w:szCs w:val="24"/>
          <w:lang w:eastAsia="tr-TR"/>
        </w:rPr>
        <w:t xml:space="preserve"> </w:t>
      </w:r>
      <w:r w:rsidRPr="00BE3228">
        <w:rPr>
          <w:rFonts w:ascii="Arial" w:eastAsia="Times New Roman" w:hAnsi="Arial" w:cs="Arial"/>
          <w:color w:val="333333"/>
          <w:sz w:val="24"/>
          <w:szCs w:val="24"/>
          <w:lang w:eastAsia="tr-TR"/>
        </w:rPr>
        <w:t>değerlendirilmesi amacıyla</w:t>
      </w:r>
      <w:r w:rsidR="002421FF" w:rsidRPr="00BE3228">
        <w:rPr>
          <w:rFonts w:ascii="Arial" w:eastAsia="Times New Roman" w:hAnsi="Arial" w:cs="Arial"/>
          <w:color w:val="333333"/>
          <w:sz w:val="24"/>
          <w:szCs w:val="24"/>
          <w:lang w:eastAsia="tr-TR"/>
        </w:rPr>
        <w:t xml:space="preserve"> </w:t>
      </w:r>
      <w:r w:rsidR="003D5D81">
        <w:rPr>
          <w:rFonts w:ascii="Arial" w:eastAsia="Times New Roman" w:hAnsi="Arial" w:cs="Arial"/>
          <w:color w:val="333333"/>
          <w:sz w:val="24"/>
          <w:szCs w:val="24"/>
          <w:lang w:eastAsia="tr-TR"/>
        </w:rPr>
        <w:t>Şirket</w:t>
      </w:r>
      <w:r w:rsidR="002421FF" w:rsidRPr="00BE3228">
        <w:rPr>
          <w:rFonts w:ascii="Arial" w:eastAsia="Times New Roman" w:hAnsi="Arial" w:cs="Arial"/>
          <w:color w:val="333333"/>
          <w:sz w:val="24"/>
          <w:szCs w:val="24"/>
          <w:lang w:eastAsia="tr-TR"/>
        </w:rPr>
        <w:t xml:space="preserve"> içerisinde </w:t>
      </w:r>
      <w:r w:rsidRPr="00BE3228">
        <w:rPr>
          <w:rFonts w:ascii="Arial" w:eastAsia="Times New Roman" w:hAnsi="Arial" w:cs="Arial"/>
          <w:color w:val="333333"/>
          <w:sz w:val="24"/>
          <w:szCs w:val="24"/>
          <w:lang w:eastAsia="tr-TR"/>
        </w:rPr>
        <w:t>ve</w:t>
      </w:r>
      <w:r w:rsidR="002421FF" w:rsidRPr="00BE3228">
        <w:rPr>
          <w:rFonts w:ascii="Arial" w:eastAsia="Times New Roman" w:hAnsi="Arial" w:cs="Arial"/>
          <w:color w:val="333333"/>
          <w:sz w:val="24"/>
          <w:szCs w:val="24"/>
          <w:lang w:eastAsia="tr-TR"/>
        </w:rPr>
        <w:t xml:space="preserve"> yukarıda</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belirtilen</w:t>
      </w:r>
      <w:r w:rsidRPr="00BE3228">
        <w:rPr>
          <w:rFonts w:ascii="Arial" w:eastAsia="Times New Roman" w:hAnsi="Arial" w:cs="Arial"/>
          <w:color w:val="333333"/>
          <w:sz w:val="24"/>
          <w:szCs w:val="24"/>
          <w:lang w:eastAsia="tr-TR"/>
        </w:rPr>
        <w:t xml:space="preserve"> </w:t>
      </w:r>
      <w:r w:rsidR="008A250F" w:rsidRPr="00BE3228">
        <w:rPr>
          <w:rFonts w:ascii="Arial" w:eastAsia="Times New Roman" w:hAnsi="Arial" w:cs="Arial"/>
          <w:color w:val="333333"/>
          <w:sz w:val="24"/>
          <w:szCs w:val="24"/>
          <w:lang w:eastAsia="tr-TR"/>
        </w:rPr>
        <w:t>amaçlar doğrultusunda</w:t>
      </w:r>
      <w:r w:rsidR="002421FF" w:rsidRPr="00BE3228">
        <w:rPr>
          <w:rFonts w:ascii="Arial" w:eastAsia="Times New Roman" w:hAnsi="Arial" w:cs="Arial"/>
          <w:color w:val="333333"/>
          <w:sz w:val="24"/>
          <w:szCs w:val="24"/>
          <w:lang w:eastAsia="tr-TR"/>
        </w:rPr>
        <w:t>; kanunen</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yetkili</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kamu</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kurumlarına</w:t>
      </w:r>
      <w:r w:rsidR="00516C35">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ve</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özel</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kişilere,</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Kanun’un</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8.</w:t>
      </w:r>
      <w:r w:rsidR="002421FF" w:rsidRPr="00BE3228">
        <w:rPr>
          <w:rFonts w:ascii="Arial" w:eastAsia="Times New Roman" w:hAnsi="Arial" w:cs="Arial"/>
          <w:color w:val="333333"/>
          <w:sz w:val="24"/>
          <w:szCs w:val="24"/>
          <w:lang w:eastAsia="tr-TR"/>
        </w:rPr>
        <w:tab/>
      </w:r>
      <w:r w:rsidRPr="00BE3228">
        <w:rPr>
          <w:rFonts w:ascii="Arial" w:eastAsia="Times New Roman" w:hAnsi="Arial" w:cs="Arial"/>
          <w:color w:val="333333"/>
          <w:sz w:val="24"/>
          <w:szCs w:val="24"/>
          <w:lang w:eastAsia="tr-TR"/>
        </w:rPr>
        <w:t>v</w:t>
      </w:r>
      <w:r w:rsidR="002421FF" w:rsidRPr="00BE3228">
        <w:rPr>
          <w:rFonts w:ascii="Arial" w:eastAsia="Times New Roman" w:hAnsi="Arial" w:cs="Arial"/>
          <w:color w:val="333333"/>
          <w:sz w:val="24"/>
          <w:szCs w:val="24"/>
          <w:lang w:eastAsia="tr-TR"/>
        </w:rPr>
        <w:t>e</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9.</w:t>
      </w:r>
      <w:r w:rsidRPr="00BE3228">
        <w:rPr>
          <w:rFonts w:ascii="Arial" w:eastAsia="Times New Roman" w:hAnsi="Arial" w:cs="Arial"/>
          <w:color w:val="333333"/>
          <w:sz w:val="24"/>
          <w:szCs w:val="24"/>
          <w:lang w:eastAsia="tr-TR"/>
        </w:rPr>
        <w:t xml:space="preserve">  </w:t>
      </w:r>
      <w:r w:rsidR="003D5D81">
        <w:rPr>
          <w:rFonts w:ascii="Arial" w:eastAsia="Times New Roman" w:hAnsi="Arial" w:cs="Arial"/>
          <w:color w:val="333333"/>
          <w:sz w:val="24"/>
          <w:szCs w:val="24"/>
          <w:lang w:eastAsia="tr-TR"/>
        </w:rPr>
        <w:t>ma</w:t>
      </w:r>
      <w:r w:rsidR="002421FF" w:rsidRPr="00BE3228">
        <w:rPr>
          <w:rFonts w:ascii="Arial" w:eastAsia="Times New Roman" w:hAnsi="Arial" w:cs="Arial"/>
          <w:color w:val="333333"/>
          <w:sz w:val="24"/>
          <w:szCs w:val="24"/>
          <w:lang w:eastAsia="tr-TR"/>
        </w:rPr>
        <w:t>ddelerinde</w:t>
      </w:r>
      <w:r w:rsidR="00516C35">
        <w:rPr>
          <w:rFonts w:ascii="Arial" w:eastAsia="Times New Roman" w:hAnsi="Arial" w:cs="Arial"/>
          <w:color w:val="333333"/>
          <w:sz w:val="24"/>
          <w:szCs w:val="24"/>
          <w:lang w:eastAsia="tr-TR"/>
        </w:rPr>
        <w:t xml:space="preserve"> </w:t>
      </w:r>
      <w:r w:rsidRPr="00BE3228">
        <w:rPr>
          <w:rFonts w:ascii="Arial" w:eastAsia="Times New Roman" w:hAnsi="Arial" w:cs="Arial"/>
          <w:color w:val="333333"/>
          <w:sz w:val="24"/>
          <w:szCs w:val="24"/>
          <w:lang w:eastAsia="tr-TR"/>
        </w:rPr>
        <w:t>yapılan düzenlemeler</w:t>
      </w:r>
      <w:r w:rsidR="00516C35">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çerçevesinde</w:t>
      </w:r>
      <w:r w:rsidRPr="00BE3228">
        <w:rPr>
          <w:rFonts w:ascii="Arial" w:eastAsia="Times New Roman" w:hAnsi="Arial" w:cs="Arial"/>
          <w:color w:val="333333"/>
          <w:sz w:val="24"/>
          <w:szCs w:val="24"/>
          <w:lang w:eastAsia="tr-TR"/>
        </w:rPr>
        <w:t xml:space="preserve"> </w:t>
      </w:r>
      <w:r w:rsidR="002421FF" w:rsidRPr="00BE3228">
        <w:rPr>
          <w:rFonts w:ascii="Arial" w:eastAsia="Times New Roman" w:hAnsi="Arial" w:cs="Arial"/>
          <w:color w:val="333333"/>
          <w:sz w:val="24"/>
          <w:szCs w:val="24"/>
          <w:lang w:eastAsia="tr-TR"/>
        </w:rPr>
        <w:t>aktarılabilecektir.</w:t>
      </w:r>
      <w:r w:rsidRPr="00BE3228">
        <w:rPr>
          <w:rFonts w:ascii="Arial" w:eastAsia="Times New Roman" w:hAnsi="Arial" w:cs="Arial"/>
          <w:color w:val="333333"/>
          <w:sz w:val="24"/>
          <w:szCs w:val="24"/>
          <w:lang w:eastAsia="tr-TR"/>
        </w:rPr>
        <w:t xml:space="preserve"> </w:t>
      </w:r>
    </w:p>
    <w:p w14:paraId="3EE96E8E" w14:textId="77777777" w:rsidR="003D5D81" w:rsidRDefault="003D5D81" w:rsidP="003D5D81">
      <w:pPr>
        <w:spacing w:after="0" w:line="240" w:lineRule="auto"/>
        <w:jc w:val="both"/>
        <w:rPr>
          <w:rFonts w:ascii="Arial" w:eastAsia="Times New Roman" w:hAnsi="Arial" w:cs="Arial"/>
          <w:color w:val="333333"/>
          <w:sz w:val="24"/>
          <w:szCs w:val="24"/>
          <w:lang w:eastAsia="tr-TR"/>
        </w:rPr>
      </w:pPr>
    </w:p>
    <w:p w14:paraId="21165740" w14:textId="04E42198" w:rsidR="003D5D81" w:rsidRPr="003D5D81" w:rsidRDefault="003D5D81" w:rsidP="003D5D81">
      <w:pPr>
        <w:spacing w:after="0" w:line="240" w:lineRule="auto"/>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S</w:t>
      </w:r>
      <w:r w:rsidRPr="003D5D81">
        <w:rPr>
          <w:rFonts w:ascii="Arial" w:eastAsia="Times New Roman" w:hAnsi="Arial" w:cs="Arial"/>
          <w:color w:val="333333"/>
          <w:sz w:val="24"/>
          <w:szCs w:val="24"/>
          <w:lang w:eastAsia="tr-TR"/>
        </w:rPr>
        <w:t>ağlık verileriniz (engellilik durumu) ve adli sicil durumunuz özel nitelikte kişisel verileriniz olup; açık rızanızla işlenmekte ve işe alımınız yapılmadığı sürece hiçbir şekilde herhangi bir kişi ya da kurum ile paylaşılmamaktadır.</w:t>
      </w:r>
    </w:p>
    <w:p w14:paraId="423C5F07" w14:textId="77777777" w:rsidR="003D5D81" w:rsidRPr="00BE3228" w:rsidRDefault="003D5D81" w:rsidP="002421FF">
      <w:pPr>
        <w:spacing w:after="0" w:line="240" w:lineRule="auto"/>
        <w:jc w:val="both"/>
        <w:rPr>
          <w:rFonts w:ascii="Arial" w:eastAsia="Times New Roman" w:hAnsi="Arial" w:cs="Arial"/>
          <w:color w:val="333333"/>
          <w:sz w:val="24"/>
          <w:szCs w:val="24"/>
          <w:lang w:eastAsia="tr-TR"/>
        </w:rPr>
      </w:pPr>
    </w:p>
    <w:p w14:paraId="6BDEC74C" w14:textId="65760A8A" w:rsidR="009166D6" w:rsidRPr="00062A64" w:rsidRDefault="009166D6" w:rsidP="008A250F">
      <w:pPr>
        <w:pStyle w:val="ListeParagraf"/>
        <w:numPr>
          <w:ilvl w:val="0"/>
          <w:numId w:val="6"/>
        </w:numPr>
        <w:spacing w:after="0" w:line="240" w:lineRule="auto"/>
        <w:jc w:val="both"/>
        <w:rPr>
          <w:rFonts w:ascii="Arial" w:hAnsi="Arial" w:cs="Arial"/>
          <w:b/>
          <w:bCs/>
          <w:color w:val="FF0000"/>
          <w:sz w:val="24"/>
          <w:szCs w:val="24"/>
        </w:rPr>
      </w:pPr>
      <w:r w:rsidRPr="00062A64">
        <w:rPr>
          <w:rFonts w:ascii="Arial" w:hAnsi="Arial" w:cs="Arial"/>
          <w:b/>
          <w:bCs/>
          <w:color w:val="FF0000"/>
          <w:sz w:val="24"/>
          <w:szCs w:val="24"/>
        </w:rPr>
        <w:t>Kişisel Verilerin Saklanma Süresi</w:t>
      </w:r>
    </w:p>
    <w:p w14:paraId="118190C4" w14:textId="77777777" w:rsidR="00057294" w:rsidRPr="00BE3228" w:rsidRDefault="00057294" w:rsidP="004D235E">
      <w:pPr>
        <w:spacing w:after="0" w:line="240" w:lineRule="auto"/>
        <w:jc w:val="both"/>
        <w:rPr>
          <w:rFonts w:ascii="Arial" w:hAnsi="Arial" w:cs="Arial"/>
          <w:b/>
          <w:bCs/>
          <w:sz w:val="24"/>
          <w:szCs w:val="24"/>
        </w:rPr>
      </w:pPr>
    </w:p>
    <w:p w14:paraId="29D1FC69" w14:textId="78D3CBC7" w:rsidR="00A32E7A" w:rsidRPr="00BE3228" w:rsidRDefault="009166D6" w:rsidP="004D235E">
      <w:pPr>
        <w:spacing w:after="0" w:line="240" w:lineRule="auto"/>
        <w:jc w:val="both"/>
        <w:rPr>
          <w:rFonts w:ascii="Arial" w:hAnsi="Arial" w:cs="Arial"/>
          <w:sz w:val="24"/>
          <w:szCs w:val="24"/>
        </w:rPr>
      </w:pPr>
      <w:r w:rsidRPr="00BE3228">
        <w:rPr>
          <w:rFonts w:ascii="Arial" w:hAnsi="Arial" w:cs="Arial"/>
          <w:sz w:val="24"/>
          <w:szCs w:val="24"/>
        </w:rPr>
        <w:t xml:space="preserve">Kişisel verileriniz, işe alım sürecinizin olumlu sonuçlanması </w:t>
      </w:r>
      <w:r w:rsidR="00D32013" w:rsidRPr="00BE3228">
        <w:rPr>
          <w:rFonts w:ascii="Arial" w:hAnsi="Arial" w:cs="Arial"/>
          <w:sz w:val="24"/>
          <w:szCs w:val="24"/>
        </w:rPr>
        <w:t xml:space="preserve">ve istihdamınız </w:t>
      </w:r>
      <w:r w:rsidRPr="00BE3228">
        <w:rPr>
          <w:rFonts w:ascii="Arial" w:hAnsi="Arial" w:cs="Arial"/>
          <w:sz w:val="24"/>
          <w:szCs w:val="24"/>
        </w:rPr>
        <w:t>halinde iş ilişkisinin devamı için</w:t>
      </w:r>
      <w:r w:rsidR="00D32013" w:rsidRPr="00BE3228">
        <w:rPr>
          <w:rFonts w:ascii="Arial" w:hAnsi="Arial" w:cs="Arial"/>
          <w:sz w:val="24"/>
          <w:szCs w:val="24"/>
        </w:rPr>
        <w:t xml:space="preserve"> özlük dosyasına aktarılarak</w:t>
      </w:r>
      <w:r w:rsidRPr="00BE3228">
        <w:rPr>
          <w:rFonts w:ascii="Arial" w:hAnsi="Arial" w:cs="Arial"/>
          <w:sz w:val="24"/>
          <w:szCs w:val="24"/>
        </w:rPr>
        <w:t xml:space="preserve"> saklanmaya</w:t>
      </w:r>
      <w:r w:rsidR="006C0650" w:rsidRPr="00BE3228">
        <w:rPr>
          <w:rFonts w:ascii="Arial" w:hAnsi="Arial" w:cs="Arial"/>
          <w:sz w:val="24"/>
          <w:szCs w:val="24"/>
        </w:rPr>
        <w:t xml:space="preserve"> </w:t>
      </w:r>
      <w:r w:rsidRPr="00BE3228">
        <w:rPr>
          <w:rFonts w:ascii="Arial" w:hAnsi="Arial" w:cs="Arial"/>
          <w:sz w:val="24"/>
          <w:szCs w:val="24"/>
        </w:rPr>
        <w:t>devam edecektir. İşe alım sürecinizin olumsuz sonuçlanması halinde ise daha sonraki bir zamanda</w:t>
      </w:r>
      <w:r w:rsidR="006C0650" w:rsidRPr="00BE3228">
        <w:rPr>
          <w:rFonts w:ascii="Arial" w:hAnsi="Arial" w:cs="Arial"/>
          <w:sz w:val="24"/>
          <w:szCs w:val="24"/>
        </w:rPr>
        <w:t xml:space="preserve"> </w:t>
      </w:r>
      <w:r w:rsidRPr="00BE3228">
        <w:rPr>
          <w:rFonts w:ascii="Arial" w:hAnsi="Arial" w:cs="Arial"/>
          <w:sz w:val="24"/>
          <w:szCs w:val="24"/>
        </w:rPr>
        <w:t>çalışan adayı olarak değerlendirebilme</w:t>
      </w:r>
      <w:r w:rsidR="00282578" w:rsidRPr="00BE3228">
        <w:rPr>
          <w:rFonts w:ascii="Arial" w:hAnsi="Arial" w:cs="Arial"/>
          <w:sz w:val="24"/>
          <w:szCs w:val="24"/>
        </w:rPr>
        <w:t>n</w:t>
      </w:r>
      <w:r w:rsidRPr="00BE3228">
        <w:rPr>
          <w:rFonts w:ascii="Arial" w:hAnsi="Arial" w:cs="Arial"/>
          <w:sz w:val="24"/>
          <w:szCs w:val="24"/>
        </w:rPr>
        <w:t xml:space="preserve">iz için </w:t>
      </w:r>
      <w:r w:rsidR="00780B20" w:rsidRPr="00BE3228">
        <w:rPr>
          <w:rFonts w:ascii="Arial" w:hAnsi="Arial" w:cs="Arial"/>
          <w:sz w:val="24"/>
          <w:szCs w:val="24"/>
        </w:rPr>
        <w:t>6 ay</w:t>
      </w:r>
      <w:r w:rsidRPr="00BE3228">
        <w:rPr>
          <w:rFonts w:ascii="Arial" w:hAnsi="Arial" w:cs="Arial"/>
          <w:sz w:val="24"/>
          <w:szCs w:val="24"/>
        </w:rPr>
        <w:t xml:space="preserve"> süreyle saklanmaya devam edecektir. </w:t>
      </w:r>
    </w:p>
    <w:p w14:paraId="37E6703B" w14:textId="4942F792" w:rsidR="009166D6" w:rsidRPr="00BE3228" w:rsidRDefault="009166D6" w:rsidP="004D235E">
      <w:pPr>
        <w:spacing w:after="0" w:line="240" w:lineRule="auto"/>
        <w:jc w:val="both"/>
        <w:rPr>
          <w:rFonts w:ascii="Arial" w:hAnsi="Arial" w:cs="Arial"/>
          <w:sz w:val="24"/>
          <w:szCs w:val="24"/>
        </w:rPr>
      </w:pPr>
      <w:r w:rsidRPr="00BE3228">
        <w:rPr>
          <w:rFonts w:ascii="Arial" w:hAnsi="Arial" w:cs="Arial"/>
          <w:sz w:val="24"/>
          <w:szCs w:val="24"/>
        </w:rPr>
        <w:t xml:space="preserve">Her </w:t>
      </w:r>
      <w:r w:rsidR="00282578" w:rsidRPr="00BE3228">
        <w:rPr>
          <w:rFonts w:ascii="Arial" w:hAnsi="Arial" w:cs="Arial"/>
          <w:sz w:val="24"/>
          <w:szCs w:val="24"/>
        </w:rPr>
        <w:t xml:space="preserve">iki </w:t>
      </w:r>
      <w:r w:rsidR="00A32E7A" w:rsidRPr="00BE3228">
        <w:rPr>
          <w:rFonts w:ascii="Arial" w:hAnsi="Arial" w:cs="Arial"/>
          <w:sz w:val="24"/>
          <w:szCs w:val="24"/>
        </w:rPr>
        <w:t>durumda</w:t>
      </w:r>
      <w:r w:rsidR="00282578" w:rsidRPr="00BE3228">
        <w:rPr>
          <w:rFonts w:ascii="Arial" w:hAnsi="Arial" w:cs="Arial"/>
          <w:sz w:val="24"/>
          <w:szCs w:val="24"/>
        </w:rPr>
        <w:t xml:space="preserve"> da</w:t>
      </w:r>
      <w:r w:rsidR="006C0650" w:rsidRPr="00BE3228">
        <w:rPr>
          <w:rFonts w:ascii="Arial" w:hAnsi="Arial" w:cs="Arial"/>
          <w:sz w:val="24"/>
          <w:szCs w:val="24"/>
        </w:rPr>
        <w:t xml:space="preserve"> </w:t>
      </w:r>
      <w:r w:rsidRPr="00BE3228">
        <w:rPr>
          <w:rFonts w:ascii="Arial" w:hAnsi="Arial" w:cs="Arial"/>
          <w:sz w:val="24"/>
          <w:szCs w:val="24"/>
        </w:rPr>
        <w:t xml:space="preserve">kişisel verileriniz ilgili yasal mevzuatlarda belirtilen saklama sürelerinin sonunda </w:t>
      </w:r>
      <w:r w:rsidR="00282578" w:rsidRPr="00BE3228">
        <w:rPr>
          <w:rFonts w:ascii="Arial" w:hAnsi="Arial" w:cs="Arial"/>
          <w:sz w:val="24"/>
          <w:szCs w:val="24"/>
        </w:rPr>
        <w:t>KVKK</w:t>
      </w:r>
      <w:r w:rsidR="00AD013A">
        <w:rPr>
          <w:rFonts w:ascii="Arial" w:hAnsi="Arial" w:cs="Arial"/>
          <w:sz w:val="24"/>
          <w:szCs w:val="24"/>
        </w:rPr>
        <w:t xml:space="preserve"> düzenlemeleri ve </w:t>
      </w:r>
      <w:r w:rsidR="003D5D81">
        <w:rPr>
          <w:rFonts w:ascii="Arial" w:hAnsi="Arial" w:cs="Arial"/>
          <w:sz w:val="24"/>
          <w:szCs w:val="24"/>
        </w:rPr>
        <w:t>Şirketimiz</w:t>
      </w:r>
      <w:r w:rsidR="0037136F">
        <w:rPr>
          <w:rFonts w:ascii="Arial" w:hAnsi="Arial" w:cs="Arial"/>
          <w:sz w:val="24"/>
          <w:szCs w:val="24"/>
        </w:rPr>
        <w:t xml:space="preserve"> </w:t>
      </w:r>
      <w:r w:rsidR="00AD013A">
        <w:rPr>
          <w:rFonts w:ascii="Arial" w:hAnsi="Arial" w:cs="Arial"/>
          <w:sz w:val="24"/>
          <w:szCs w:val="24"/>
        </w:rPr>
        <w:t>“</w:t>
      </w:r>
      <w:r w:rsidR="00AD013A" w:rsidRPr="00AD013A">
        <w:rPr>
          <w:rFonts w:ascii="Arial" w:hAnsi="Arial" w:cs="Arial"/>
          <w:sz w:val="24"/>
          <w:szCs w:val="24"/>
        </w:rPr>
        <w:t>Kişisel Verileri Saklama ve İmha Politikası</w:t>
      </w:r>
      <w:r w:rsidR="00AD013A">
        <w:rPr>
          <w:rFonts w:ascii="Arial" w:hAnsi="Arial" w:cs="Arial"/>
          <w:sz w:val="24"/>
          <w:szCs w:val="24"/>
        </w:rPr>
        <w:t>”</w:t>
      </w:r>
      <w:r w:rsidR="00AD013A" w:rsidRPr="00AD013A">
        <w:rPr>
          <w:rFonts w:ascii="Arial" w:hAnsi="Arial" w:cs="Arial"/>
          <w:sz w:val="24"/>
          <w:szCs w:val="24"/>
        </w:rPr>
        <w:t xml:space="preserve"> göz önüne alınarak tarafımızca silinecek, yok edilecek veya </w:t>
      </w:r>
      <w:r w:rsidRPr="00BE3228">
        <w:rPr>
          <w:rFonts w:ascii="Arial" w:hAnsi="Arial" w:cs="Arial"/>
          <w:sz w:val="24"/>
          <w:szCs w:val="24"/>
        </w:rPr>
        <w:t>anonim hale getirilecektir.</w:t>
      </w:r>
    </w:p>
    <w:p w14:paraId="04063ADE" w14:textId="77777777" w:rsidR="00780B20" w:rsidRPr="00BE3228" w:rsidRDefault="00780B20" w:rsidP="004D235E">
      <w:pPr>
        <w:spacing w:after="0" w:line="240" w:lineRule="auto"/>
        <w:jc w:val="both"/>
        <w:rPr>
          <w:rFonts w:ascii="Arial" w:hAnsi="Arial" w:cs="Arial"/>
          <w:sz w:val="24"/>
          <w:szCs w:val="24"/>
        </w:rPr>
      </w:pPr>
    </w:p>
    <w:p w14:paraId="2CDC14AF" w14:textId="561F15CE" w:rsidR="006C0650" w:rsidRPr="00062A64" w:rsidRDefault="00282578" w:rsidP="008A250F">
      <w:pPr>
        <w:pStyle w:val="ListeParagraf"/>
        <w:numPr>
          <w:ilvl w:val="0"/>
          <w:numId w:val="6"/>
        </w:numPr>
        <w:spacing w:after="0" w:line="240" w:lineRule="auto"/>
        <w:jc w:val="both"/>
        <w:rPr>
          <w:rFonts w:ascii="Arial" w:hAnsi="Arial" w:cs="Arial"/>
          <w:b/>
          <w:bCs/>
          <w:color w:val="FF0000"/>
          <w:sz w:val="24"/>
          <w:szCs w:val="24"/>
        </w:rPr>
      </w:pPr>
      <w:r w:rsidRPr="00062A64">
        <w:rPr>
          <w:rFonts w:ascii="Arial" w:hAnsi="Arial" w:cs="Arial"/>
          <w:b/>
          <w:bCs/>
          <w:color w:val="FF0000"/>
          <w:sz w:val="24"/>
          <w:szCs w:val="24"/>
        </w:rPr>
        <w:t>Kişisel Veri Sahibi Olarak</w:t>
      </w:r>
      <w:r w:rsidR="009166D6" w:rsidRPr="00062A64">
        <w:rPr>
          <w:rFonts w:ascii="Arial" w:hAnsi="Arial" w:cs="Arial"/>
          <w:b/>
          <w:bCs/>
          <w:color w:val="FF0000"/>
          <w:sz w:val="24"/>
          <w:szCs w:val="24"/>
        </w:rPr>
        <w:t xml:space="preserve"> </w:t>
      </w:r>
      <w:r w:rsidRPr="00062A64">
        <w:rPr>
          <w:rFonts w:ascii="Arial" w:hAnsi="Arial" w:cs="Arial"/>
          <w:b/>
          <w:bCs/>
          <w:color w:val="FF0000"/>
          <w:sz w:val="24"/>
          <w:szCs w:val="24"/>
        </w:rPr>
        <w:t xml:space="preserve">KVKK </w:t>
      </w:r>
      <w:r w:rsidR="009166D6" w:rsidRPr="00062A64">
        <w:rPr>
          <w:rFonts w:ascii="Arial" w:hAnsi="Arial" w:cs="Arial"/>
          <w:b/>
          <w:bCs/>
          <w:color w:val="FF0000"/>
          <w:sz w:val="24"/>
          <w:szCs w:val="24"/>
        </w:rPr>
        <w:t>11. Maddesi Gereği Haklarınız ve İrtibat Bilgilerimiz</w:t>
      </w:r>
      <w:r w:rsidR="006C0650" w:rsidRPr="00062A64">
        <w:rPr>
          <w:rFonts w:ascii="Arial" w:hAnsi="Arial" w:cs="Arial"/>
          <w:b/>
          <w:bCs/>
          <w:color w:val="FF0000"/>
          <w:sz w:val="24"/>
          <w:szCs w:val="24"/>
        </w:rPr>
        <w:t xml:space="preserve"> </w:t>
      </w:r>
    </w:p>
    <w:p w14:paraId="61EC096B" w14:textId="56B58778" w:rsidR="00057294" w:rsidRPr="00BE3228" w:rsidRDefault="00057294" w:rsidP="004D235E">
      <w:pPr>
        <w:spacing w:after="0" w:line="240" w:lineRule="auto"/>
        <w:jc w:val="both"/>
        <w:rPr>
          <w:rFonts w:ascii="Arial" w:hAnsi="Arial" w:cs="Arial"/>
          <w:sz w:val="24"/>
          <w:szCs w:val="24"/>
        </w:rPr>
      </w:pPr>
    </w:p>
    <w:p w14:paraId="2BC2EEC6" w14:textId="6C7465A4" w:rsidR="009978DE" w:rsidRDefault="009978DE" w:rsidP="009978DE">
      <w:pPr>
        <w:spacing w:after="0" w:line="240" w:lineRule="auto"/>
        <w:jc w:val="both"/>
        <w:rPr>
          <w:rFonts w:ascii="Arial" w:hAnsi="Arial" w:cs="Arial"/>
          <w:sz w:val="24"/>
          <w:szCs w:val="24"/>
        </w:rPr>
      </w:pPr>
      <w:bookmarkStart w:id="6" w:name="_Hlk156067940"/>
      <w:r w:rsidRPr="00BE3228">
        <w:rPr>
          <w:rFonts w:ascii="Arial" w:hAnsi="Arial" w:cs="Arial"/>
          <w:sz w:val="24"/>
          <w:szCs w:val="24"/>
        </w:rPr>
        <w:t>KVKK madde 11 uyarınca, kişisel verilerinize ilişkin olarak veri sahibi sıfatıyla sahip olduğunuz haklar;</w:t>
      </w:r>
    </w:p>
    <w:p w14:paraId="486C2EE7" w14:textId="77777777" w:rsidR="00DB5AB8" w:rsidRPr="00BE3228" w:rsidRDefault="00DB5AB8" w:rsidP="009978DE">
      <w:pPr>
        <w:spacing w:after="0" w:line="240" w:lineRule="auto"/>
        <w:jc w:val="both"/>
        <w:rPr>
          <w:rFonts w:ascii="Arial" w:hAnsi="Arial" w:cs="Arial"/>
          <w:sz w:val="24"/>
          <w:szCs w:val="24"/>
        </w:rPr>
      </w:pPr>
    </w:p>
    <w:p w14:paraId="704EFCBD"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Kişisel verilerinizin işlenip işlenmediğini öğrenme,</w:t>
      </w:r>
    </w:p>
    <w:p w14:paraId="2142E48F"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Kişisel verileriniz işlenmişse buna ilişkin bilgi talep etme,</w:t>
      </w:r>
    </w:p>
    <w:p w14:paraId="1E470C35"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Kişisel verilerinizin işlenme amacını ve bunların amacına uygun kullanılıp kullanılmadığını öğrenme,</w:t>
      </w:r>
    </w:p>
    <w:p w14:paraId="26AC00F5"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Yurt içinde veya yurt dışında kişisel verilerinizin aktarıldığı üçüncü kişileri bilme,</w:t>
      </w:r>
    </w:p>
    <w:p w14:paraId="2FAD7738"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Kişisel verilerinizin eksik veya yanlış işlenmiş olması hâlinde bunların düzeltilmesini isteme ve bu kapsamda yapılan işlemlerin kişisel verilerinizin aktarıldığı üçüncü kişilere bildirilmesini isteme,</w:t>
      </w:r>
    </w:p>
    <w:p w14:paraId="2CC36C5F"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602147DC"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İşlenen verilerinizin münhasıran otomatik sistemler vasıtasıyla analiz edilmesi suretiyle aleyhinize bir sonucun ortaya çıkmasına itiraz etme,</w:t>
      </w:r>
    </w:p>
    <w:p w14:paraId="77CEAA78" w14:textId="77777777" w:rsidR="009978DE" w:rsidRPr="00BE3228" w:rsidRDefault="009978DE" w:rsidP="009978DE">
      <w:pPr>
        <w:spacing w:after="0" w:line="240" w:lineRule="auto"/>
        <w:jc w:val="both"/>
        <w:rPr>
          <w:rFonts w:ascii="Arial" w:hAnsi="Arial" w:cs="Arial"/>
          <w:sz w:val="24"/>
          <w:szCs w:val="24"/>
        </w:rPr>
      </w:pPr>
      <w:r w:rsidRPr="00BE3228">
        <w:rPr>
          <w:rFonts w:ascii="Arial" w:hAnsi="Arial" w:cs="Arial"/>
          <w:sz w:val="24"/>
          <w:szCs w:val="24"/>
        </w:rPr>
        <w:t>♦ Kişisel verilerinizin kanuna aykırı olarak işlenmesi sebebiyle zarara uğramanız hâlinde zararın giderilmesini talep etme.</w:t>
      </w:r>
    </w:p>
    <w:p w14:paraId="361A1BD5" w14:textId="77777777" w:rsidR="00282578" w:rsidRPr="00BE3228" w:rsidRDefault="00282578" w:rsidP="009978DE">
      <w:pPr>
        <w:spacing w:after="0" w:line="240" w:lineRule="auto"/>
        <w:jc w:val="both"/>
        <w:rPr>
          <w:rFonts w:ascii="Arial" w:hAnsi="Arial" w:cs="Arial"/>
          <w:sz w:val="24"/>
          <w:szCs w:val="24"/>
        </w:rPr>
      </w:pPr>
    </w:p>
    <w:bookmarkEnd w:id="6"/>
    <w:p w14:paraId="513CA157" w14:textId="77777777" w:rsidR="002437F4" w:rsidRPr="002437F4" w:rsidRDefault="002437F4" w:rsidP="002437F4">
      <w:pPr>
        <w:jc w:val="both"/>
        <w:rPr>
          <w:rFonts w:ascii="Calibri" w:eastAsia="Calibri" w:hAnsi="Calibri" w:cs="Times New Roman"/>
        </w:rPr>
      </w:pPr>
      <w:r w:rsidRPr="002437F4">
        <w:rPr>
          <w:rFonts w:ascii="Arial" w:eastAsia="Calibri" w:hAnsi="Arial" w:cs="Arial"/>
          <w:sz w:val="24"/>
          <w:szCs w:val="24"/>
        </w:rPr>
        <w:t>Kişisel veri sahibi sıfatıyla Kişisel Verileri Koruma Kurulu’nun belirlediği diğer yöntemler saklı kalmak üzere, kişisel verilerinize ilişkin hak taleplerinizi, kimliklerinizi doğrulayıcı belgelerle (nüfus cüzdanı kopyası vb.) Birlik Mah. 428. Cad. No:4 Çankaya/Ankara” adresine noter vasıtasıyla ya da elden iletebilirsiniz.</w:t>
      </w:r>
      <w:r w:rsidRPr="002437F4">
        <w:rPr>
          <w:rFonts w:ascii="Calibri" w:eastAsia="Calibri" w:hAnsi="Calibri" w:cs="Times New Roman"/>
        </w:rPr>
        <w:t xml:space="preserve"> </w:t>
      </w:r>
    </w:p>
    <w:p w14:paraId="1E06628B" w14:textId="4D0E3FDB" w:rsidR="002437F4" w:rsidRPr="002437F4" w:rsidRDefault="002437F4" w:rsidP="002437F4">
      <w:pPr>
        <w:jc w:val="both"/>
        <w:rPr>
          <w:rFonts w:ascii="Arial" w:eastAsia="Calibri" w:hAnsi="Arial" w:cs="Arial"/>
          <w:sz w:val="24"/>
          <w:szCs w:val="24"/>
        </w:rPr>
      </w:pPr>
      <w:r w:rsidRPr="002437F4">
        <w:rPr>
          <w:rFonts w:ascii="Arial" w:eastAsia="Calibri" w:hAnsi="Arial" w:cs="Arial"/>
          <w:sz w:val="24"/>
          <w:szCs w:val="24"/>
        </w:rPr>
        <w:t>Kişisel verilerin işlenmesi ile ilgili daha detaylı bilgiye ve “Veri Sahibi Başvuru Formu”na Şirketimizin “</w:t>
      </w:r>
      <w:proofErr w:type="gramStart"/>
      <w:r w:rsidRPr="002437F4">
        <w:rPr>
          <w:rFonts w:ascii="Arial" w:eastAsia="Calibri" w:hAnsi="Arial" w:cs="Arial"/>
          <w:sz w:val="24"/>
          <w:szCs w:val="24"/>
        </w:rPr>
        <w:t>www.radyum.com.tr ”</w:t>
      </w:r>
      <w:proofErr w:type="gramEnd"/>
      <w:r w:rsidRPr="002437F4">
        <w:rPr>
          <w:rFonts w:ascii="Arial" w:eastAsia="Calibri" w:hAnsi="Arial" w:cs="Arial"/>
          <w:sz w:val="24"/>
          <w:szCs w:val="24"/>
        </w:rPr>
        <w:t xml:space="preserve"> adresli internet sitesinden ulaşabilirsiniz.</w:t>
      </w:r>
    </w:p>
    <w:p w14:paraId="75FF4376" w14:textId="77777777" w:rsidR="002437F4" w:rsidRPr="002437F4" w:rsidRDefault="002437F4" w:rsidP="002437F4">
      <w:pPr>
        <w:jc w:val="both"/>
        <w:rPr>
          <w:rFonts w:ascii="Arial" w:eastAsia="Calibri" w:hAnsi="Arial" w:cs="Arial"/>
          <w:sz w:val="24"/>
          <w:szCs w:val="24"/>
        </w:rPr>
      </w:pPr>
      <w:r w:rsidRPr="002437F4">
        <w:rPr>
          <w:rFonts w:ascii="Arial" w:eastAsia="Calibri" w:hAnsi="Arial" w:cs="Arial"/>
          <w:sz w:val="24"/>
          <w:szCs w:val="24"/>
        </w:rPr>
        <w:t>Başvuru sırasında veya başvuru değerlendirilirken ek bilgi ve belge talep edilmesi söz konusu olabilir.</w:t>
      </w:r>
    </w:p>
    <w:p w14:paraId="5CCC0552" w14:textId="77777777" w:rsidR="002437F4" w:rsidRPr="002437F4" w:rsidRDefault="002437F4" w:rsidP="002437F4">
      <w:pPr>
        <w:jc w:val="both"/>
        <w:rPr>
          <w:rFonts w:ascii="Arial" w:eastAsia="Calibri" w:hAnsi="Arial" w:cs="Arial"/>
          <w:sz w:val="24"/>
          <w:szCs w:val="24"/>
        </w:rPr>
      </w:pPr>
      <w:r w:rsidRPr="002437F4">
        <w:rPr>
          <w:rFonts w:ascii="Arial" w:eastAsia="Calibri" w:hAnsi="Arial" w:cs="Arial"/>
          <w:sz w:val="24"/>
          <w:szCs w:val="24"/>
        </w:rPr>
        <w:t>Yukarıda sayılan yer alan haklarınıza ilişkin talebinizin usulüne uygun olarak iletmesi durumunda, Şirketimiz talebin niteliğine göre en kısa sürede ve en geç 30 (otuz) gün içinde ilgili talebi ücretsiz olarak sonuçlandıracaktır. Ancak, işlemin ayrıca bir maliyet gerektirmesi halinde, Kurul tarafından belirlenen tarife uyarınca ücret alınabilecektir.</w:t>
      </w:r>
    </w:p>
    <w:p w14:paraId="153784D9" w14:textId="77777777" w:rsidR="00506861" w:rsidRPr="00BE3228" w:rsidRDefault="00506861" w:rsidP="004D235E">
      <w:pPr>
        <w:spacing w:after="0" w:line="240" w:lineRule="auto"/>
        <w:jc w:val="both"/>
        <w:rPr>
          <w:rFonts w:ascii="Arial" w:hAnsi="Arial" w:cs="Arial"/>
          <w:sz w:val="24"/>
          <w:szCs w:val="24"/>
        </w:rPr>
      </w:pPr>
    </w:p>
    <w:tbl>
      <w:tblPr>
        <w:tblStyle w:val="TabloKlavuzu"/>
        <w:tblW w:w="9312" w:type="dxa"/>
        <w:jc w:val="center"/>
        <w:tblLook w:val="04A0" w:firstRow="1" w:lastRow="0" w:firstColumn="1" w:lastColumn="0" w:noHBand="0" w:noVBand="1"/>
      </w:tblPr>
      <w:tblGrid>
        <w:gridCol w:w="3948"/>
        <w:gridCol w:w="2260"/>
        <w:gridCol w:w="3104"/>
      </w:tblGrid>
      <w:tr w:rsidR="004D4A43" w:rsidRPr="004D4A43" w14:paraId="48ECE702" w14:textId="77777777" w:rsidTr="00367B03">
        <w:trPr>
          <w:trHeight w:val="1728"/>
          <w:jc w:val="center"/>
        </w:trPr>
        <w:tc>
          <w:tcPr>
            <w:tcW w:w="3948" w:type="dxa"/>
          </w:tcPr>
          <w:bookmarkEnd w:id="5"/>
          <w:p w14:paraId="4FD30556" w14:textId="77777777" w:rsidR="004D4A43" w:rsidRPr="004D4A43" w:rsidRDefault="004D4A43" w:rsidP="004D4A43">
            <w:pPr>
              <w:jc w:val="center"/>
              <w:rPr>
                <w:rFonts w:ascii="Arial" w:eastAsia="Calibri" w:hAnsi="Arial" w:cs="Arial"/>
                <w:b/>
                <w:bCs/>
                <w:sz w:val="24"/>
                <w:szCs w:val="24"/>
              </w:rPr>
            </w:pPr>
            <w:r w:rsidRPr="004D4A43">
              <w:rPr>
                <w:rFonts w:ascii="Arial" w:eastAsia="Calibri" w:hAnsi="Arial" w:cs="Arial"/>
                <w:b/>
                <w:bCs/>
                <w:sz w:val="24"/>
                <w:szCs w:val="24"/>
              </w:rPr>
              <w:t>Adı ve Soyadı</w:t>
            </w:r>
          </w:p>
        </w:tc>
        <w:tc>
          <w:tcPr>
            <w:tcW w:w="2260" w:type="dxa"/>
          </w:tcPr>
          <w:p w14:paraId="6D8086E3" w14:textId="77777777" w:rsidR="004D4A43" w:rsidRPr="004D4A43" w:rsidRDefault="004D4A43" w:rsidP="004D4A43">
            <w:pPr>
              <w:jc w:val="center"/>
              <w:rPr>
                <w:rFonts w:ascii="Arial" w:eastAsia="Calibri" w:hAnsi="Arial" w:cs="Arial"/>
                <w:b/>
                <w:bCs/>
                <w:sz w:val="24"/>
                <w:szCs w:val="24"/>
              </w:rPr>
            </w:pPr>
            <w:r w:rsidRPr="004D4A43">
              <w:rPr>
                <w:rFonts w:ascii="Arial" w:eastAsia="Calibri" w:hAnsi="Arial" w:cs="Arial"/>
                <w:b/>
                <w:bCs/>
                <w:sz w:val="24"/>
                <w:szCs w:val="24"/>
              </w:rPr>
              <w:t>Tarih</w:t>
            </w:r>
          </w:p>
        </w:tc>
        <w:tc>
          <w:tcPr>
            <w:tcW w:w="3104" w:type="dxa"/>
          </w:tcPr>
          <w:p w14:paraId="76C399B7" w14:textId="77777777" w:rsidR="004D4A43" w:rsidRPr="004D4A43" w:rsidRDefault="004D4A43" w:rsidP="004D4A43">
            <w:pPr>
              <w:jc w:val="center"/>
              <w:rPr>
                <w:rFonts w:ascii="Arial" w:eastAsia="Calibri" w:hAnsi="Arial" w:cs="Arial"/>
                <w:b/>
                <w:bCs/>
                <w:sz w:val="24"/>
                <w:szCs w:val="24"/>
              </w:rPr>
            </w:pPr>
            <w:r w:rsidRPr="004D4A43">
              <w:rPr>
                <w:rFonts w:ascii="Arial" w:eastAsia="Calibri" w:hAnsi="Arial" w:cs="Arial"/>
                <w:b/>
                <w:bCs/>
                <w:sz w:val="24"/>
                <w:szCs w:val="24"/>
              </w:rPr>
              <w:t>İmza</w:t>
            </w:r>
          </w:p>
        </w:tc>
      </w:tr>
    </w:tbl>
    <w:p w14:paraId="6C3DA3A5" w14:textId="77777777" w:rsidR="004D235E" w:rsidRPr="00BE3228" w:rsidRDefault="004D235E">
      <w:pPr>
        <w:spacing w:after="0" w:line="240" w:lineRule="auto"/>
        <w:jc w:val="both"/>
        <w:rPr>
          <w:rFonts w:ascii="Arial" w:hAnsi="Arial" w:cs="Arial"/>
          <w:sz w:val="24"/>
          <w:szCs w:val="24"/>
        </w:rPr>
      </w:pPr>
    </w:p>
    <w:sectPr w:rsidR="004D235E" w:rsidRPr="00BE3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71B"/>
    <w:multiLevelType w:val="multilevel"/>
    <w:tmpl w:val="87E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770F2"/>
    <w:multiLevelType w:val="hybridMultilevel"/>
    <w:tmpl w:val="650AC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2008C2"/>
    <w:multiLevelType w:val="hybridMultilevel"/>
    <w:tmpl w:val="AF4ED9FE"/>
    <w:lvl w:ilvl="0" w:tplc="02CA6316">
      <w:start w:val="6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4F7FF0"/>
    <w:multiLevelType w:val="hybridMultilevel"/>
    <w:tmpl w:val="2E84D94A"/>
    <w:lvl w:ilvl="0" w:tplc="7BB0746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9860B6"/>
    <w:multiLevelType w:val="hybridMultilevel"/>
    <w:tmpl w:val="650AC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2A3E76"/>
    <w:multiLevelType w:val="multilevel"/>
    <w:tmpl w:val="E9C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2A0353"/>
    <w:multiLevelType w:val="multilevel"/>
    <w:tmpl w:val="8DA0A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81113100">
    <w:abstractNumId w:val="0"/>
  </w:num>
  <w:num w:numId="2" w16cid:durableId="1892498213">
    <w:abstractNumId w:val="3"/>
  </w:num>
  <w:num w:numId="3" w16cid:durableId="1899436750">
    <w:abstractNumId w:val="5"/>
  </w:num>
  <w:num w:numId="4" w16cid:durableId="1845701636">
    <w:abstractNumId w:val="6"/>
  </w:num>
  <w:num w:numId="5" w16cid:durableId="1906525642">
    <w:abstractNumId w:val="2"/>
  </w:num>
  <w:num w:numId="6" w16cid:durableId="968321183">
    <w:abstractNumId w:val="1"/>
  </w:num>
  <w:num w:numId="7" w16cid:durableId="611281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D6"/>
    <w:rsid w:val="000015E1"/>
    <w:rsid w:val="00057294"/>
    <w:rsid w:val="00062A64"/>
    <w:rsid w:val="0006552B"/>
    <w:rsid w:val="000D7FD0"/>
    <w:rsid w:val="000F1072"/>
    <w:rsid w:val="00110649"/>
    <w:rsid w:val="00163D3B"/>
    <w:rsid w:val="00192ABE"/>
    <w:rsid w:val="002421FF"/>
    <w:rsid w:val="002437F4"/>
    <w:rsid w:val="00282427"/>
    <w:rsid w:val="00282578"/>
    <w:rsid w:val="002C37E4"/>
    <w:rsid w:val="002D6B42"/>
    <w:rsid w:val="00320C51"/>
    <w:rsid w:val="003327D0"/>
    <w:rsid w:val="0034548C"/>
    <w:rsid w:val="0037136F"/>
    <w:rsid w:val="003C2B67"/>
    <w:rsid w:val="003D5D81"/>
    <w:rsid w:val="004A1B8C"/>
    <w:rsid w:val="004C7116"/>
    <w:rsid w:val="004D235E"/>
    <w:rsid w:val="004D4A43"/>
    <w:rsid w:val="00506861"/>
    <w:rsid w:val="00516C35"/>
    <w:rsid w:val="005E5177"/>
    <w:rsid w:val="0066500A"/>
    <w:rsid w:val="0067699A"/>
    <w:rsid w:val="006A35AA"/>
    <w:rsid w:val="006A5CED"/>
    <w:rsid w:val="006C0650"/>
    <w:rsid w:val="00780B20"/>
    <w:rsid w:val="007C6B97"/>
    <w:rsid w:val="008920FB"/>
    <w:rsid w:val="008A250F"/>
    <w:rsid w:val="00915809"/>
    <w:rsid w:val="009166D6"/>
    <w:rsid w:val="00933D83"/>
    <w:rsid w:val="009500AA"/>
    <w:rsid w:val="00985BE5"/>
    <w:rsid w:val="00993DCB"/>
    <w:rsid w:val="009978DE"/>
    <w:rsid w:val="009B489C"/>
    <w:rsid w:val="009D114F"/>
    <w:rsid w:val="00A32E7A"/>
    <w:rsid w:val="00A56AEA"/>
    <w:rsid w:val="00A80CAD"/>
    <w:rsid w:val="00AA2BEB"/>
    <w:rsid w:val="00AD013A"/>
    <w:rsid w:val="00AD15E8"/>
    <w:rsid w:val="00B1487A"/>
    <w:rsid w:val="00B22266"/>
    <w:rsid w:val="00B3196B"/>
    <w:rsid w:val="00B6693A"/>
    <w:rsid w:val="00B768E5"/>
    <w:rsid w:val="00B80C67"/>
    <w:rsid w:val="00B97AA2"/>
    <w:rsid w:val="00BC6CF2"/>
    <w:rsid w:val="00BD67AA"/>
    <w:rsid w:val="00BE3228"/>
    <w:rsid w:val="00D32013"/>
    <w:rsid w:val="00D45F72"/>
    <w:rsid w:val="00D6282F"/>
    <w:rsid w:val="00DA001E"/>
    <w:rsid w:val="00DB5AB8"/>
    <w:rsid w:val="00E4570F"/>
    <w:rsid w:val="00E655BE"/>
    <w:rsid w:val="00E82C04"/>
    <w:rsid w:val="00EA0B24"/>
    <w:rsid w:val="00F06DB7"/>
    <w:rsid w:val="00F14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B3A2"/>
  <w15:chartTrackingRefBased/>
  <w15:docId w15:val="{CF1426A9-5234-4A2B-84F4-5FF07E4E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78DE"/>
    <w:pPr>
      <w:ind w:left="720"/>
      <w:contextualSpacing/>
    </w:pPr>
  </w:style>
  <w:style w:type="character" w:styleId="Kpr">
    <w:name w:val="Hyperlink"/>
    <w:basedOn w:val="VarsaylanParagrafYazTipi"/>
    <w:uiPriority w:val="99"/>
    <w:unhideWhenUsed/>
    <w:rsid w:val="0066500A"/>
    <w:rPr>
      <w:color w:val="F49100" w:themeColor="hyperlink"/>
      <w:u w:val="single"/>
    </w:rPr>
  </w:style>
  <w:style w:type="character" w:styleId="zmlenmeyenBahsetme">
    <w:name w:val="Unresolved Mention"/>
    <w:basedOn w:val="VarsaylanParagrafYazTipi"/>
    <w:uiPriority w:val="99"/>
    <w:semiHidden/>
    <w:unhideWhenUsed/>
    <w:rsid w:val="0066500A"/>
    <w:rPr>
      <w:color w:val="605E5C"/>
      <w:shd w:val="clear" w:color="auto" w:fill="E1DFDD"/>
    </w:rPr>
  </w:style>
  <w:style w:type="table" w:styleId="TabloKlavuzu">
    <w:name w:val="Table Grid"/>
    <w:basedOn w:val="NormalTablo"/>
    <w:uiPriority w:val="59"/>
    <w:rsid w:val="00BE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83022">
      <w:bodyDiv w:val="1"/>
      <w:marLeft w:val="0"/>
      <w:marRight w:val="0"/>
      <w:marTop w:val="0"/>
      <w:marBottom w:val="0"/>
      <w:divBdr>
        <w:top w:val="none" w:sz="0" w:space="0" w:color="auto"/>
        <w:left w:val="none" w:sz="0" w:space="0" w:color="auto"/>
        <w:bottom w:val="none" w:sz="0" w:space="0" w:color="auto"/>
        <w:right w:val="none" w:sz="0" w:space="0" w:color="auto"/>
      </w:divBdr>
    </w:div>
    <w:div w:id="980379986">
      <w:bodyDiv w:val="1"/>
      <w:marLeft w:val="0"/>
      <w:marRight w:val="0"/>
      <w:marTop w:val="0"/>
      <w:marBottom w:val="0"/>
      <w:divBdr>
        <w:top w:val="none" w:sz="0" w:space="0" w:color="auto"/>
        <w:left w:val="none" w:sz="0" w:space="0" w:color="auto"/>
        <w:bottom w:val="none" w:sz="0" w:space="0" w:color="auto"/>
        <w:right w:val="none" w:sz="0" w:space="0" w:color="auto"/>
      </w:divBdr>
    </w:div>
    <w:div w:id="14423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F60D-BCB4-45DA-8BDD-3E47A449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1301</Words>
  <Characters>7421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atak</dc:creator>
  <cp:keywords/>
  <dc:description/>
  <cp:lastModifiedBy>ismail atak</cp:lastModifiedBy>
  <cp:revision>5</cp:revision>
  <dcterms:created xsi:type="dcterms:W3CDTF">2024-02-27T20:11:00Z</dcterms:created>
  <dcterms:modified xsi:type="dcterms:W3CDTF">2024-03-02T13:36:00Z</dcterms:modified>
</cp:coreProperties>
</file>